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6C3EE" w14:textId="70696D6B" w:rsidR="00834367" w:rsidRPr="00702CB5" w:rsidRDefault="00742153" w:rsidP="00086166">
      <w:pPr>
        <w:spacing w:line="240" w:lineRule="auto"/>
        <w:jc w:val="center"/>
        <w:rPr>
          <w:rFonts w:ascii="Times New Roman" w:hAnsi="Times New Roman" w:cs="Times New Roman"/>
          <w:b/>
          <w:bCs/>
          <w:sz w:val="28"/>
          <w:szCs w:val="28"/>
        </w:rPr>
      </w:pPr>
      <w:r w:rsidRPr="00702CB5">
        <w:rPr>
          <w:rFonts w:ascii="Times New Roman" w:hAnsi="Times New Roman" w:cs="Times New Roman"/>
          <w:b/>
          <w:bCs/>
          <w:sz w:val="28"/>
          <w:szCs w:val="28"/>
        </w:rPr>
        <w:t>SPECYFIKACJA ISTOTNYCH WARUNKÓW ZAMÓWIENIA</w:t>
      </w:r>
    </w:p>
    <w:p w14:paraId="17978621" w14:textId="69223CB4" w:rsidR="008C4497" w:rsidRPr="008C4497" w:rsidRDefault="008C4497" w:rsidP="00086166">
      <w:pPr>
        <w:spacing w:line="240" w:lineRule="auto"/>
        <w:jc w:val="center"/>
        <w:rPr>
          <w:rFonts w:ascii="Times New Roman" w:hAnsi="Times New Roman" w:cs="Times New Roman"/>
          <w:b/>
          <w:bCs/>
          <w:sz w:val="24"/>
          <w:szCs w:val="24"/>
        </w:rPr>
      </w:pPr>
      <w:r w:rsidRPr="008C4497">
        <w:rPr>
          <w:rFonts w:ascii="Times New Roman" w:hAnsi="Times New Roman" w:cs="Times New Roman"/>
          <w:b/>
          <w:bCs/>
          <w:sz w:val="24"/>
          <w:szCs w:val="24"/>
        </w:rPr>
        <w:t>(dalej jako „SIWZ”)</w:t>
      </w:r>
    </w:p>
    <w:p w14:paraId="7A0EF4F4" w14:textId="580D5688" w:rsidR="008C4497" w:rsidRDefault="008C4497" w:rsidP="00086166">
      <w:pPr>
        <w:spacing w:line="240" w:lineRule="auto"/>
        <w:rPr>
          <w:rFonts w:ascii="Times New Roman" w:hAnsi="Times New Roman" w:cs="Times New Roman"/>
          <w:b/>
          <w:bCs/>
          <w:sz w:val="28"/>
          <w:szCs w:val="28"/>
        </w:rPr>
      </w:pPr>
    </w:p>
    <w:p w14:paraId="12BD779A" w14:textId="77777777" w:rsidR="00F2731D" w:rsidRDefault="00F2731D" w:rsidP="00086166">
      <w:pPr>
        <w:spacing w:line="240" w:lineRule="auto"/>
        <w:rPr>
          <w:rFonts w:ascii="Times New Roman" w:hAnsi="Times New Roman" w:cs="Times New Roman"/>
          <w:b/>
          <w:bCs/>
          <w:sz w:val="28"/>
          <w:szCs w:val="28"/>
        </w:rPr>
      </w:pPr>
    </w:p>
    <w:p w14:paraId="0D6BDB58" w14:textId="232A9566" w:rsidR="00742153" w:rsidRPr="00F1485B" w:rsidRDefault="00742153" w:rsidP="00086166">
      <w:pPr>
        <w:spacing w:line="240" w:lineRule="auto"/>
        <w:jc w:val="center"/>
        <w:rPr>
          <w:rFonts w:ascii="Times New Roman" w:hAnsi="Times New Roman" w:cs="Times New Roman"/>
          <w:b/>
          <w:bCs/>
          <w:sz w:val="28"/>
          <w:szCs w:val="28"/>
        </w:rPr>
      </w:pPr>
      <w:r w:rsidRPr="00F1485B">
        <w:rPr>
          <w:rFonts w:ascii="Times New Roman" w:hAnsi="Times New Roman" w:cs="Times New Roman"/>
          <w:b/>
          <w:bCs/>
          <w:sz w:val="28"/>
          <w:szCs w:val="28"/>
        </w:rPr>
        <w:t>OKRĘGOWA IZBA LEKARSKA W SZCZECINIE</w:t>
      </w:r>
    </w:p>
    <w:p w14:paraId="33B22DDE" w14:textId="0602D2CD" w:rsidR="00742153" w:rsidRPr="00742153" w:rsidRDefault="00742153" w:rsidP="00086166">
      <w:pPr>
        <w:spacing w:after="0" w:line="240" w:lineRule="auto"/>
        <w:jc w:val="center"/>
        <w:rPr>
          <w:rFonts w:ascii="Times New Roman" w:hAnsi="Times New Roman" w:cs="Times New Roman"/>
          <w:b/>
          <w:bCs/>
          <w:sz w:val="24"/>
          <w:szCs w:val="24"/>
        </w:rPr>
      </w:pPr>
      <w:bookmarkStart w:id="0" w:name="_Hlk32783284"/>
      <w:r w:rsidRPr="00742153">
        <w:rPr>
          <w:rFonts w:ascii="Times New Roman" w:hAnsi="Times New Roman" w:cs="Times New Roman"/>
          <w:b/>
          <w:bCs/>
          <w:sz w:val="24"/>
          <w:szCs w:val="24"/>
        </w:rPr>
        <w:t>ADRES:</w:t>
      </w:r>
    </w:p>
    <w:p w14:paraId="355DC708" w14:textId="7BD83932" w:rsidR="00742153" w:rsidRPr="00742153" w:rsidRDefault="00742153" w:rsidP="00086166">
      <w:pPr>
        <w:spacing w:after="0" w:line="240" w:lineRule="auto"/>
        <w:jc w:val="center"/>
        <w:rPr>
          <w:rFonts w:ascii="Times New Roman" w:hAnsi="Times New Roman" w:cs="Times New Roman"/>
          <w:b/>
          <w:bCs/>
          <w:sz w:val="24"/>
          <w:szCs w:val="24"/>
          <w:u w:val="single"/>
        </w:rPr>
      </w:pPr>
      <w:r w:rsidRPr="00742153">
        <w:rPr>
          <w:rFonts w:ascii="Times New Roman" w:hAnsi="Times New Roman" w:cs="Times New Roman"/>
          <w:b/>
          <w:bCs/>
          <w:sz w:val="24"/>
          <w:szCs w:val="24"/>
          <w:u w:val="single"/>
        </w:rPr>
        <w:t>UL. MARII SKŁODOWSKIEJ-CURIE 11</w:t>
      </w:r>
    </w:p>
    <w:p w14:paraId="31172A4D" w14:textId="1445EEB0" w:rsidR="00742153" w:rsidRDefault="00742153" w:rsidP="00086166">
      <w:pPr>
        <w:spacing w:after="0" w:line="240" w:lineRule="auto"/>
        <w:jc w:val="center"/>
        <w:rPr>
          <w:rFonts w:ascii="Times New Roman" w:hAnsi="Times New Roman" w:cs="Times New Roman"/>
          <w:b/>
          <w:bCs/>
          <w:sz w:val="24"/>
          <w:szCs w:val="24"/>
          <w:u w:val="single"/>
        </w:rPr>
      </w:pPr>
      <w:r w:rsidRPr="00742153">
        <w:rPr>
          <w:rFonts w:ascii="Times New Roman" w:hAnsi="Times New Roman" w:cs="Times New Roman"/>
          <w:b/>
          <w:bCs/>
          <w:sz w:val="24"/>
          <w:szCs w:val="24"/>
          <w:u w:val="single"/>
        </w:rPr>
        <w:t>71-332 SZCZECIN</w:t>
      </w:r>
    </w:p>
    <w:bookmarkEnd w:id="0"/>
    <w:p w14:paraId="59E284C4" w14:textId="620C4132" w:rsidR="00742153" w:rsidRDefault="00742153" w:rsidP="00086166">
      <w:pPr>
        <w:spacing w:after="0" w:line="240" w:lineRule="auto"/>
        <w:jc w:val="center"/>
        <w:rPr>
          <w:rFonts w:ascii="Times New Roman" w:hAnsi="Times New Roman" w:cs="Times New Roman"/>
          <w:b/>
          <w:bCs/>
          <w:sz w:val="24"/>
          <w:szCs w:val="24"/>
          <w:u w:val="single"/>
        </w:rPr>
      </w:pPr>
    </w:p>
    <w:p w14:paraId="0B2E0DE2" w14:textId="74FED0DA" w:rsidR="00742153" w:rsidRDefault="00742153" w:rsidP="00086166">
      <w:pPr>
        <w:spacing w:after="0" w:line="240" w:lineRule="auto"/>
        <w:jc w:val="center"/>
        <w:rPr>
          <w:rFonts w:ascii="Times New Roman" w:eastAsia="Times New Roman" w:hAnsi="Times New Roman"/>
          <w:b/>
          <w:bCs/>
          <w:sz w:val="24"/>
          <w:szCs w:val="24"/>
          <w:lang w:eastAsia="pl-PL"/>
        </w:rPr>
      </w:pPr>
      <w:r>
        <w:rPr>
          <w:rFonts w:ascii="Times New Roman" w:hAnsi="Times New Roman" w:cs="Times New Roman"/>
          <w:b/>
          <w:bCs/>
          <w:sz w:val="24"/>
          <w:szCs w:val="24"/>
        </w:rPr>
        <w:t xml:space="preserve">zaprasza do złożenia oferty w postępowaniu o udzielenie zamówienia </w:t>
      </w:r>
      <w:r w:rsidR="00EA770F">
        <w:rPr>
          <w:rFonts w:ascii="Times New Roman" w:hAnsi="Times New Roman" w:cs="Times New Roman"/>
          <w:b/>
          <w:bCs/>
          <w:sz w:val="24"/>
          <w:szCs w:val="24"/>
        </w:rPr>
        <w:t>na</w:t>
      </w:r>
      <w:r w:rsidR="00EA770F" w:rsidRPr="00EA770F">
        <w:rPr>
          <w:rFonts w:ascii="Times New Roman" w:hAnsi="Times New Roman" w:cs="Times New Roman"/>
          <w:b/>
          <w:bCs/>
          <w:sz w:val="24"/>
          <w:szCs w:val="24"/>
        </w:rPr>
        <w:t xml:space="preserve"> </w:t>
      </w:r>
      <w:r w:rsidR="00EA770F" w:rsidRPr="00EA770F">
        <w:rPr>
          <w:rFonts w:ascii="Times New Roman" w:eastAsia="Times New Roman" w:hAnsi="Times New Roman"/>
          <w:b/>
          <w:bCs/>
          <w:sz w:val="24"/>
          <w:szCs w:val="24"/>
          <w:lang w:eastAsia="pl-PL"/>
        </w:rPr>
        <w:t>wykonani</w:t>
      </w:r>
      <w:r w:rsidR="00EA770F">
        <w:rPr>
          <w:rFonts w:ascii="Times New Roman" w:eastAsia="Times New Roman" w:hAnsi="Times New Roman"/>
          <w:b/>
          <w:bCs/>
          <w:sz w:val="24"/>
          <w:szCs w:val="24"/>
          <w:lang w:eastAsia="pl-PL"/>
        </w:rPr>
        <w:t>e</w:t>
      </w:r>
      <w:r w:rsidR="00EA770F" w:rsidRPr="00EA770F">
        <w:rPr>
          <w:rFonts w:ascii="Times New Roman" w:eastAsia="Times New Roman" w:hAnsi="Times New Roman"/>
          <w:b/>
          <w:bCs/>
          <w:sz w:val="24"/>
          <w:szCs w:val="24"/>
          <w:lang w:eastAsia="pl-PL"/>
        </w:rPr>
        <w:t xml:space="preserve"> robót budowlanych wchodzących w zakres zadania inwestycyjnego pod nazwą:</w:t>
      </w:r>
      <w:r w:rsidR="00F1485B">
        <w:rPr>
          <w:rFonts w:ascii="Times New Roman" w:eastAsia="Times New Roman" w:hAnsi="Times New Roman"/>
          <w:b/>
          <w:bCs/>
          <w:sz w:val="24"/>
          <w:szCs w:val="24"/>
          <w:lang w:eastAsia="pl-PL"/>
        </w:rPr>
        <w:t xml:space="preserve"> </w:t>
      </w:r>
      <w:r w:rsidR="00EA770F" w:rsidRPr="00EA770F">
        <w:rPr>
          <w:rFonts w:ascii="Times New Roman" w:eastAsia="Times New Roman" w:hAnsi="Times New Roman"/>
          <w:b/>
          <w:bCs/>
          <w:sz w:val="24"/>
          <w:szCs w:val="24"/>
          <w:lang w:eastAsia="pl-PL"/>
        </w:rPr>
        <w:t>„Przebudowa i rozbudowa budynku biurowego o salę konferencyjną, wyburzenie budynku garażowego, przebudowa zagospodarowania i infrastruktury</w:t>
      </w:r>
      <w:r w:rsidR="009E173C">
        <w:rPr>
          <w:rFonts w:ascii="Times New Roman" w:eastAsia="Times New Roman" w:hAnsi="Times New Roman"/>
          <w:b/>
          <w:bCs/>
          <w:sz w:val="24"/>
          <w:szCs w:val="24"/>
          <w:lang w:eastAsia="pl-PL"/>
        </w:rPr>
        <w:t>”</w:t>
      </w:r>
      <w:r w:rsidR="00EA770F" w:rsidRPr="00EA770F">
        <w:rPr>
          <w:rFonts w:ascii="Times New Roman" w:eastAsia="Times New Roman" w:hAnsi="Times New Roman"/>
          <w:b/>
          <w:bCs/>
          <w:sz w:val="24"/>
          <w:szCs w:val="24"/>
          <w:lang w:eastAsia="pl-PL"/>
        </w:rPr>
        <w:t xml:space="preserve"> – ETAP 1</w:t>
      </w:r>
    </w:p>
    <w:p w14:paraId="165129D9" w14:textId="42BF3835" w:rsidR="00F1485B" w:rsidRDefault="00F1485B" w:rsidP="00086166">
      <w:pPr>
        <w:spacing w:after="0" w:line="240" w:lineRule="auto"/>
        <w:jc w:val="center"/>
        <w:rPr>
          <w:rFonts w:ascii="Times New Roman" w:eastAsia="Times New Roman" w:hAnsi="Times New Roman"/>
          <w:b/>
          <w:bCs/>
          <w:sz w:val="24"/>
          <w:szCs w:val="24"/>
          <w:lang w:eastAsia="pl-PL"/>
        </w:rPr>
      </w:pPr>
    </w:p>
    <w:p w14:paraId="3CDC22F2" w14:textId="643561A6" w:rsidR="00F1485B" w:rsidRDefault="00F1485B" w:rsidP="00086166">
      <w:pPr>
        <w:spacing w:after="0" w:line="240" w:lineRule="auto"/>
        <w:jc w:val="center"/>
        <w:rPr>
          <w:rFonts w:ascii="Times New Roman" w:eastAsia="Times New Roman" w:hAnsi="Times New Roman"/>
          <w:b/>
          <w:bCs/>
          <w:sz w:val="24"/>
          <w:szCs w:val="24"/>
          <w:lang w:eastAsia="pl-PL"/>
        </w:rPr>
      </w:pPr>
    </w:p>
    <w:p w14:paraId="40774C27" w14:textId="55FA99F7" w:rsidR="00F1485B" w:rsidRPr="001A6B2D" w:rsidRDefault="00F1485B" w:rsidP="00086166">
      <w:pPr>
        <w:tabs>
          <w:tab w:val="left" w:pos="0"/>
        </w:tabs>
        <w:suppressAutoHyphens/>
        <w:spacing w:after="0" w:line="240" w:lineRule="auto"/>
        <w:rPr>
          <w:rFonts w:ascii="Times New Roman" w:eastAsia="Times New Roman" w:hAnsi="Times New Roman" w:cs="Times New Roman"/>
          <w:sz w:val="24"/>
          <w:szCs w:val="24"/>
          <w:lang w:eastAsia="zh-CN"/>
        </w:rPr>
      </w:pPr>
      <w:r w:rsidRPr="00091F8B">
        <w:rPr>
          <w:rFonts w:ascii="Times New Roman" w:eastAsia="Times New Roman" w:hAnsi="Times New Roman" w:cs="Times New Roman"/>
          <w:sz w:val="24"/>
          <w:szCs w:val="24"/>
          <w:lang w:eastAsia="zh-CN"/>
        </w:rPr>
        <w:t>Szczecin,</w:t>
      </w:r>
      <w:r w:rsidRPr="00091F8B">
        <w:rPr>
          <w:rFonts w:ascii="Times New Roman" w:eastAsia="Tahoma" w:hAnsi="Times New Roman" w:cs="Times New Roman"/>
          <w:sz w:val="24"/>
          <w:szCs w:val="24"/>
          <w:lang w:eastAsia="zh-CN"/>
        </w:rPr>
        <w:t xml:space="preserve"> </w:t>
      </w:r>
      <w:r w:rsidRPr="00091F8B">
        <w:rPr>
          <w:rFonts w:ascii="Times New Roman" w:eastAsia="Times New Roman" w:hAnsi="Times New Roman" w:cs="Times New Roman"/>
          <w:sz w:val="24"/>
          <w:szCs w:val="24"/>
          <w:lang w:eastAsia="zh-CN"/>
        </w:rPr>
        <w:t>dnia</w:t>
      </w:r>
      <w:r w:rsidRPr="00091F8B">
        <w:rPr>
          <w:rFonts w:ascii="Times New Roman" w:eastAsia="Tahoma" w:hAnsi="Times New Roman" w:cs="Times New Roman"/>
          <w:sz w:val="24"/>
          <w:szCs w:val="24"/>
          <w:lang w:eastAsia="zh-CN"/>
        </w:rPr>
        <w:t xml:space="preserve"> </w:t>
      </w:r>
      <w:r w:rsidR="00376512" w:rsidRPr="00091F8B">
        <w:rPr>
          <w:rFonts w:ascii="Times New Roman" w:eastAsia="Tahoma" w:hAnsi="Times New Roman" w:cs="Times New Roman"/>
          <w:sz w:val="24"/>
          <w:szCs w:val="24"/>
          <w:lang w:eastAsia="zh-CN"/>
        </w:rPr>
        <w:t>1</w:t>
      </w:r>
      <w:r w:rsidR="003B3BB3" w:rsidRPr="00091F8B">
        <w:rPr>
          <w:rFonts w:ascii="Times New Roman" w:eastAsia="Tahoma" w:hAnsi="Times New Roman" w:cs="Times New Roman"/>
          <w:sz w:val="24"/>
          <w:szCs w:val="24"/>
          <w:lang w:eastAsia="zh-CN"/>
        </w:rPr>
        <w:t>7</w:t>
      </w:r>
      <w:r w:rsidR="00376512" w:rsidRPr="00091F8B">
        <w:rPr>
          <w:rFonts w:ascii="Times New Roman" w:eastAsia="Tahoma" w:hAnsi="Times New Roman" w:cs="Times New Roman"/>
          <w:sz w:val="24"/>
          <w:szCs w:val="24"/>
          <w:lang w:eastAsia="zh-CN"/>
        </w:rPr>
        <w:t>.04.</w:t>
      </w:r>
      <w:r w:rsidRPr="00091F8B">
        <w:rPr>
          <w:rFonts w:ascii="Times New Roman" w:eastAsia="Times New Roman" w:hAnsi="Times New Roman" w:cs="Times New Roman"/>
          <w:sz w:val="24"/>
          <w:szCs w:val="24"/>
          <w:lang w:eastAsia="zh-CN"/>
        </w:rPr>
        <w:t>2020</w:t>
      </w:r>
      <w:r w:rsidRPr="00091F8B">
        <w:rPr>
          <w:rFonts w:ascii="Times New Roman" w:eastAsia="Tahoma" w:hAnsi="Times New Roman" w:cs="Times New Roman"/>
          <w:sz w:val="24"/>
          <w:szCs w:val="24"/>
          <w:lang w:eastAsia="zh-CN"/>
        </w:rPr>
        <w:t xml:space="preserve"> </w:t>
      </w:r>
      <w:r w:rsidRPr="00091F8B">
        <w:rPr>
          <w:rFonts w:ascii="Times New Roman" w:eastAsia="Times New Roman" w:hAnsi="Times New Roman" w:cs="Times New Roman"/>
          <w:sz w:val="24"/>
          <w:szCs w:val="24"/>
          <w:lang w:eastAsia="zh-CN"/>
        </w:rPr>
        <w:t>r.</w:t>
      </w:r>
      <w:r w:rsidRPr="001A6B2D">
        <w:rPr>
          <w:rFonts w:ascii="Times New Roman" w:eastAsia="Times New Roman" w:hAnsi="Times New Roman" w:cs="Times New Roman"/>
          <w:sz w:val="24"/>
          <w:szCs w:val="24"/>
          <w:lang w:eastAsia="zh-CN"/>
        </w:rPr>
        <w:tab/>
      </w:r>
      <w:r w:rsidRPr="001A6B2D">
        <w:rPr>
          <w:rFonts w:ascii="Times New Roman" w:eastAsia="Times New Roman" w:hAnsi="Times New Roman" w:cs="Times New Roman"/>
          <w:sz w:val="24"/>
          <w:szCs w:val="24"/>
          <w:lang w:eastAsia="zh-CN"/>
        </w:rPr>
        <w:tab/>
      </w:r>
      <w:r w:rsidRPr="001A6B2D">
        <w:rPr>
          <w:rFonts w:ascii="Times New Roman" w:eastAsia="Times New Roman" w:hAnsi="Times New Roman" w:cs="Times New Roman"/>
          <w:sz w:val="24"/>
          <w:szCs w:val="24"/>
          <w:lang w:eastAsia="zh-CN"/>
        </w:rPr>
        <w:tab/>
      </w:r>
      <w:r w:rsidRPr="001A6B2D">
        <w:rPr>
          <w:rFonts w:ascii="Times New Roman" w:eastAsia="Times New Roman" w:hAnsi="Times New Roman" w:cs="Times New Roman"/>
          <w:sz w:val="24"/>
          <w:szCs w:val="24"/>
          <w:lang w:eastAsia="zh-CN"/>
        </w:rPr>
        <w:tab/>
        <w:t xml:space="preserve">               </w:t>
      </w:r>
    </w:p>
    <w:p w14:paraId="00E636DF" w14:textId="1AD3C9AD" w:rsidR="008C4497" w:rsidRPr="001A6B2D" w:rsidRDefault="008C4497" w:rsidP="00086166">
      <w:pPr>
        <w:tabs>
          <w:tab w:val="left" w:pos="0"/>
        </w:tabs>
        <w:suppressAutoHyphens/>
        <w:spacing w:after="0" w:line="240" w:lineRule="auto"/>
        <w:rPr>
          <w:rFonts w:ascii="Times New Roman" w:eastAsia="Times New Roman" w:hAnsi="Times New Roman" w:cs="Times New Roman"/>
          <w:sz w:val="24"/>
          <w:szCs w:val="24"/>
          <w:lang w:eastAsia="zh-CN"/>
        </w:rPr>
      </w:pPr>
    </w:p>
    <w:p w14:paraId="49ECC252" w14:textId="3E260C42" w:rsidR="008C4497" w:rsidRPr="00F1485B" w:rsidRDefault="00702CB5" w:rsidP="00086166">
      <w:pPr>
        <w:tabs>
          <w:tab w:val="left" w:pos="0"/>
        </w:tabs>
        <w:suppressAutoHyphens/>
        <w:spacing w:after="0" w:line="240" w:lineRule="auto"/>
        <w:rPr>
          <w:rFonts w:ascii="Times New Roman" w:eastAsia="Times New Roman" w:hAnsi="Times New Roman" w:cs="Times New Roman"/>
          <w:sz w:val="24"/>
          <w:szCs w:val="24"/>
          <w:lang w:eastAsia="zh-CN"/>
        </w:rPr>
      </w:pPr>
      <w:r w:rsidRPr="001A6B2D">
        <w:rPr>
          <w:rFonts w:ascii="Times New Roman" w:eastAsia="Times New Roman" w:hAnsi="Times New Roman" w:cs="Times New Roman"/>
          <w:sz w:val="24"/>
          <w:szCs w:val="24"/>
          <w:lang w:eastAsia="zh-CN"/>
        </w:rPr>
        <w:t>Znak</w:t>
      </w:r>
      <w:r w:rsidR="008C4497" w:rsidRPr="001A6B2D">
        <w:rPr>
          <w:rFonts w:ascii="Times New Roman" w:eastAsia="Times New Roman" w:hAnsi="Times New Roman" w:cs="Times New Roman"/>
          <w:sz w:val="24"/>
          <w:szCs w:val="24"/>
          <w:lang w:eastAsia="zh-CN"/>
        </w:rPr>
        <w:t xml:space="preserve"> postępowania: </w:t>
      </w:r>
      <w:r w:rsidRPr="001A6B2D">
        <w:rPr>
          <w:rFonts w:ascii="Times New Roman" w:hAnsi="Times New Roman" w:cs="Times New Roman"/>
          <w:sz w:val="24"/>
          <w:szCs w:val="24"/>
        </w:rPr>
        <w:t>OIL-</w:t>
      </w:r>
      <w:proofErr w:type="spellStart"/>
      <w:r w:rsidRPr="001A6B2D">
        <w:rPr>
          <w:rFonts w:ascii="Times New Roman" w:hAnsi="Times New Roman" w:cs="Times New Roman"/>
          <w:sz w:val="24"/>
          <w:szCs w:val="24"/>
        </w:rPr>
        <w:t>Sz</w:t>
      </w:r>
      <w:proofErr w:type="spellEnd"/>
      <w:r w:rsidRPr="001A6B2D">
        <w:rPr>
          <w:rFonts w:ascii="Times New Roman" w:hAnsi="Times New Roman" w:cs="Times New Roman"/>
          <w:sz w:val="24"/>
          <w:szCs w:val="24"/>
        </w:rPr>
        <w:t>/S/AN/214/</w:t>
      </w:r>
      <w:r w:rsidR="00376512" w:rsidRPr="001A6B2D">
        <w:rPr>
          <w:rFonts w:ascii="Times New Roman" w:hAnsi="Times New Roman" w:cs="Times New Roman"/>
          <w:sz w:val="24"/>
          <w:szCs w:val="24"/>
        </w:rPr>
        <w:t>3</w:t>
      </w:r>
      <w:r w:rsidRPr="001A6B2D">
        <w:rPr>
          <w:rFonts w:ascii="Times New Roman" w:hAnsi="Times New Roman" w:cs="Times New Roman"/>
          <w:sz w:val="24"/>
          <w:szCs w:val="24"/>
        </w:rPr>
        <w:t>/2020</w:t>
      </w:r>
    </w:p>
    <w:p w14:paraId="3BB14910" w14:textId="77777777" w:rsidR="00F1485B" w:rsidRPr="00F1485B" w:rsidRDefault="00F1485B"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p>
    <w:p w14:paraId="1B4CBCF0" w14:textId="5AF2351E" w:rsidR="00F1485B" w:rsidRDefault="00F1485B"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t xml:space="preserve">   </w:t>
      </w:r>
    </w:p>
    <w:p w14:paraId="18ECAC3F" w14:textId="77777777" w:rsidR="00702CB5" w:rsidRPr="00F1485B" w:rsidRDefault="00702CB5"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p>
    <w:p w14:paraId="69F8F9A8" w14:textId="5EA8A924" w:rsidR="00F1485B" w:rsidRPr="00F1485B" w:rsidRDefault="00F1485B" w:rsidP="00086166">
      <w:pPr>
        <w:tabs>
          <w:tab w:val="left" w:pos="0"/>
        </w:tabs>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Pr="00F1485B">
        <w:rPr>
          <w:rFonts w:ascii="Times New Roman" w:eastAsia="Times New Roman" w:hAnsi="Times New Roman" w:cs="Times New Roman"/>
          <w:sz w:val="24"/>
          <w:szCs w:val="24"/>
          <w:lang w:eastAsia="zh-CN"/>
        </w:rPr>
        <w:t>Zatwierdzam:</w:t>
      </w:r>
      <w:r w:rsidRPr="00F1485B">
        <w:rPr>
          <w:rFonts w:ascii="Times New Roman" w:eastAsia="Times New Roman" w:hAnsi="Times New Roman" w:cs="Times New Roman"/>
          <w:sz w:val="24"/>
          <w:szCs w:val="24"/>
          <w:lang w:eastAsia="zh-CN"/>
        </w:rPr>
        <w:tab/>
      </w:r>
    </w:p>
    <w:p w14:paraId="0F8EA443" w14:textId="77777777" w:rsidR="00F1485B" w:rsidRPr="00F1485B" w:rsidRDefault="00F1485B"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p>
    <w:p w14:paraId="6E4045F9" w14:textId="77777777" w:rsidR="00F1485B" w:rsidRPr="00F1485B" w:rsidRDefault="00F1485B"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p>
    <w:p w14:paraId="32C96508" w14:textId="3E35A3E1" w:rsidR="00F1485B" w:rsidRPr="00F1485B" w:rsidRDefault="00F1485B" w:rsidP="00086166">
      <w:pPr>
        <w:tabs>
          <w:tab w:val="left" w:pos="0"/>
        </w:tabs>
        <w:suppressAutoHyphens/>
        <w:spacing w:after="0" w:line="240" w:lineRule="auto"/>
        <w:ind w:left="1416"/>
        <w:rPr>
          <w:rFonts w:ascii="Times New Roman" w:eastAsia="Times New Roman" w:hAnsi="Times New Roman" w:cs="Times New Roman"/>
          <w:sz w:val="24"/>
          <w:szCs w:val="24"/>
          <w:lang w:eastAsia="zh-CN"/>
        </w:rPr>
      </w:pP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Pr>
          <w:rFonts w:ascii="Times New Roman" w:eastAsia="Times New Roman" w:hAnsi="Times New Roman" w:cs="Times New Roman"/>
          <w:sz w:val="24"/>
          <w:szCs w:val="24"/>
          <w:lang w:eastAsia="zh-CN"/>
        </w:rPr>
        <w:t xml:space="preserve">                      </w:t>
      </w:r>
      <w:r w:rsidRPr="00F1485B">
        <w:rPr>
          <w:rFonts w:ascii="Times New Roman" w:eastAsia="Times New Roman" w:hAnsi="Times New Roman" w:cs="Times New Roman"/>
          <w:sz w:val="24"/>
          <w:szCs w:val="24"/>
          <w:lang w:eastAsia="zh-CN"/>
        </w:rPr>
        <w:tab/>
        <w:t xml:space="preserve">  ...</w:t>
      </w:r>
      <w:r w:rsidR="00702CB5">
        <w:rPr>
          <w:rFonts w:ascii="Times New Roman" w:eastAsia="Times New Roman" w:hAnsi="Times New Roman" w:cs="Times New Roman"/>
          <w:sz w:val="24"/>
          <w:szCs w:val="24"/>
          <w:lang w:eastAsia="zh-CN"/>
        </w:rPr>
        <w:t>..................................................................</w:t>
      </w:r>
      <w:r w:rsidRPr="00F1485B">
        <w:rPr>
          <w:rFonts w:ascii="Times New Roman" w:eastAsia="Times New Roman" w:hAnsi="Times New Roman" w:cs="Times New Roman"/>
          <w:sz w:val="24"/>
          <w:szCs w:val="24"/>
          <w:lang w:eastAsia="zh-CN"/>
        </w:rPr>
        <w:t>........................................</w:t>
      </w:r>
    </w:p>
    <w:p w14:paraId="7335BC3E" w14:textId="5F8C350B" w:rsidR="00F1485B" w:rsidRDefault="00F1485B"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r w:rsidRPr="00F1485B">
        <w:rPr>
          <w:rFonts w:ascii="Times New Roman" w:eastAsia="Times New Roman" w:hAnsi="Times New Roman" w:cs="Times New Roman"/>
          <w:sz w:val="24"/>
          <w:szCs w:val="24"/>
          <w:lang w:eastAsia="zh-CN"/>
        </w:rPr>
        <w:tab/>
      </w:r>
    </w:p>
    <w:p w14:paraId="20DBE0FB" w14:textId="2E52CBEF" w:rsidR="00702CB5" w:rsidRDefault="00702CB5"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p>
    <w:p w14:paraId="396665FE" w14:textId="286396C5" w:rsidR="00702CB5" w:rsidRDefault="00702CB5"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p>
    <w:p w14:paraId="0F9BC0B6" w14:textId="653CC1FC" w:rsidR="00702CB5" w:rsidRDefault="00702CB5"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p>
    <w:p w14:paraId="66EABF67" w14:textId="56BDD0F9" w:rsidR="00702CB5" w:rsidRDefault="00702CB5"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p>
    <w:p w14:paraId="4B06B247" w14:textId="77777777" w:rsidR="00702CB5" w:rsidRPr="00F1485B" w:rsidRDefault="00702CB5" w:rsidP="00086166">
      <w:pPr>
        <w:tabs>
          <w:tab w:val="left" w:pos="0"/>
        </w:tabs>
        <w:suppressAutoHyphens/>
        <w:spacing w:after="0" w:line="240" w:lineRule="auto"/>
        <w:ind w:left="-284"/>
        <w:rPr>
          <w:rFonts w:ascii="Times New Roman" w:eastAsia="Times New Roman" w:hAnsi="Times New Roman" w:cs="Times New Roman"/>
          <w:sz w:val="24"/>
          <w:szCs w:val="24"/>
          <w:lang w:eastAsia="zh-CN"/>
        </w:rPr>
      </w:pPr>
    </w:p>
    <w:p w14:paraId="5F453D79" w14:textId="77777777" w:rsidR="00F1485B" w:rsidRDefault="00F1485B" w:rsidP="00086166">
      <w:pPr>
        <w:tabs>
          <w:tab w:val="left" w:pos="-142"/>
        </w:tabs>
        <w:suppressAutoHyphens/>
        <w:spacing w:after="0" w:line="240" w:lineRule="auto"/>
        <w:rPr>
          <w:rFonts w:ascii="Times New Roman" w:eastAsia="Times New Roman" w:hAnsi="Times New Roman" w:cs="Times New Roman"/>
          <w:b/>
          <w:sz w:val="24"/>
          <w:szCs w:val="24"/>
          <w:u w:val="single"/>
          <w:lang w:eastAsia="zh-CN"/>
        </w:rPr>
      </w:pPr>
    </w:p>
    <w:p w14:paraId="6F839CA4" w14:textId="57B354B1" w:rsidR="00F1485B" w:rsidRPr="00702CB5" w:rsidRDefault="00702CB5" w:rsidP="00702CB5">
      <w:pPr>
        <w:tabs>
          <w:tab w:val="left" w:pos="-142"/>
        </w:tabs>
        <w:suppressAutoHyphens/>
        <w:spacing w:after="0" w:line="240" w:lineRule="auto"/>
        <w:jc w:val="both"/>
        <w:rPr>
          <w:rFonts w:ascii="Times New Roman" w:eastAsia="Times New Roman" w:hAnsi="Times New Roman" w:cs="Times New Roman"/>
          <w:b/>
          <w:sz w:val="24"/>
          <w:szCs w:val="24"/>
          <w:lang w:eastAsia="zh-CN"/>
        </w:rPr>
      </w:pPr>
      <w:r w:rsidRPr="00702CB5">
        <w:rPr>
          <w:rFonts w:ascii="Times New Roman" w:eastAsia="Times New Roman" w:hAnsi="Times New Roman" w:cs="Times New Roman"/>
          <w:b/>
          <w:sz w:val="24"/>
          <w:szCs w:val="24"/>
          <w:lang w:eastAsia="zh-CN"/>
        </w:rPr>
        <w:t>Załączniki do SIWZ</w:t>
      </w:r>
      <w:r w:rsidR="00F1485B" w:rsidRPr="00702CB5">
        <w:rPr>
          <w:rFonts w:ascii="Times New Roman" w:eastAsia="Times New Roman" w:hAnsi="Times New Roman" w:cs="Times New Roman"/>
          <w:b/>
          <w:sz w:val="24"/>
          <w:szCs w:val="24"/>
          <w:lang w:eastAsia="zh-CN"/>
        </w:rPr>
        <w:t>:</w:t>
      </w:r>
    </w:p>
    <w:p w14:paraId="271D452D" w14:textId="6A7682FE" w:rsidR="00F1485B" w:rsidRPr="00702CB5" w:rsidRDefault="00702CB5" w:rsidP="00C91F0C">
      <w:pPr>
        <w:pStyle w:val="Akapitzlist"/>
        <w:numPr>
          <w:ilvl w:val="0"/>
          <w:numId w:val="43"/>
        </w:numPr>
        <w:tabs>
          <w:tab w:val="left" w:pos="0"/>
        </w:tabs>
        <w:suppressAutoHyphens/>
        <w:spacing w:after="0" w:line="240" w:lineRule="auto"/>
        <w:jc w:val="both"/>
        <w:rPr>
          <w:rFonts w:ascii="Times New Roman" w:eastAsia="Times New Roman" w:hAnsi="Times New Roman" w:cs="Times New Roman"/>
          <w:bCs/>
          <w:sz w:val="24"/>
          <w:szCs w:val="24"/>
          <w:lang w:eastAsia="zh-CN"/>
        </w:rPr>
      </w:pPr>
      <w:r w:rsidRPr="00702CB5">
        <w:rPr>
          <w:rFonts w:ascii="Times New Roman" w:eastAsia="Times New Roman" w:hAnsi="Times New Roman" w:cs="Times New Roman"/>
          <w:bCs/>
          <w:sz w:val="24"/>
          <w:szCs w:val="24"/>
          <w:lang w:eastAsia="zh-CN"/>
        </w:rPr>
        <w:t xml:space="preserve">Formularz ofertowy – </w:t>
      </w:r>
      <w:r>
        <w:rPr>
          <w:rFonts w:ascii="Times New Roman" w:eastAsia="Times New Roman" w:hAnsi="Times New Roman" w:cs="Times New Roman"/>
          <w:bCs/>
          <w:sz w:val="24"/>
          <w:szCs w:val="24"/>
          <w:lang w:eastAsia="zh-CN"/>
        </w:rPr>
        <w:t>Z</w:t>
      </w:r>
      <w:r w:rsidRPr="00702CB5">
        <w:rPr>
          <w:rFonts w:ascii="Times New Roman" w:eastAsia="Times New Roman" w:hAnsi="Times New Roman" w:cs="Times New Roman"/>
          <w:bCs/>
          <w:sz w:val="24"/>
          <w:szCs w:val="24"/>
          <w:lang w:eastAsia="zh-CN"/>
        </w:rPr>
        <w:t>ałącznik nr 1 do SIWZ,</w:t>
      </w:r>
    </w:p>
    <w:p w14:paraId="0B872928" w14:textId="2CA68526" w:rsidR="00702CB5" w:rsidRDefault="00702CB5" w:rsidP="00C91F0C">
      <w:pPr>
        <w:pStyle w:val="Akapitzlist"/>
        <w:numPr>
          <w:ilvl w:val="0"/>
          <w:numId w:val="43"/>
        </w:numPr>
        <w:tabs>
          <w:tab w:val="left" w:pos="0"/>
        </w:tabs>
        <w:suppressAutoHyphens/>
        <w:spacing w:after="0" w:line="240" w:lineRule="auto"/>
        <w:jc w:val="both"/>
        <w:rPr>
          <w:rFonts w:ascii="Times New Roman" w:eastAsia="Times New Roman" w:hAnsi="Times New Roman" w:cs="Times New Roman"/>
          <w:bCs/>
          <w:sz w:val="24"/>
          <w:szCs w:val="24"/>
          <w:lang w:eastAsia="zh-CN"/>
        </w:rPr>
      </w:pPr>
      <w:r w:rsidRPr="00702CB5">
        <w:rPr>
          <w:rFonts w:ascii="Times New Roman" w:eastAsia="Times New Roman" w:hAnsi="Times New Roman" w:cs="Times New Roman"/>
          <w:bCs/>
          <w:sz w:val="24"/>
          <w:szCs w:val="24"/>
          <w:lang w:eastAsia="zh-CN"/>
        </w:rPr>
        <w:t xml:space="preserve">Oświadczenie – </w:t>
      </w:r>
      <w:r>
        <w:rPr>
          <w:rFonts w:ascii="Times New Roman" w:eastAsia="Times New Roman" w:hAnsi="Times New Roman" w:cs="Times New Roman"/>
          <w:bCs/>
          <w:sz w:val="24"/>
          <w:szCs w:val="24"/>
          <w:lang w:eastAsia="zh-CN"/>
        </w:rPr>
        <w:t>Z</w:t>
      </w:r>
      <w:r w:rsidRPr="00702CB5">
        <w:rPr>
          <w:rFonts w:ascii="Times New Roman" w:eastAsia="Times New Roman" w:hAnsi="Times New Roman" w:cs="Times New Roman"/>
          <w:bCs/>
          <w:sz w:val="24"/>
          <w:szCs w:val="24"/>
          <w:lang w:eastAsia="zh-CN"/>
        </w:rPr>
        <w:t>ałącznik nr 2 do SIWZ,</w:t>
      </w:r>
    </w:p>
    <w:p w14:paraId="058D34E1" w14:textId="04E55992" w:rsidR="00702CB5" w:rsidRDefault="00702CB5" w:rsidP="00C91F0C">
      <w:pPr>
        <w:pStyle w:val="Akapitzlist"/>
        <w:numPr>
          <w:ilvl w:val="0"/>
          <w:numId w:val="43"/>
        </w:numPr>
        <w:tabs>
          <w:tab w:val="left" w:pos="0"/>
        </w:tabs>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Wykaz robót zrealizowanych w ciągu ostatnich pięciu lat – Załącznik nr 3 do SIWZ,</w:t>
      </w:r>
    </w:p>
    <w:p w14:paraId="3EDA6FCC" w14:textId="25806E3C" w:rsidR="00702CB5" w:rsidRDefault="00702CB5" w:rsidP="00C91F0C">
      <w:pPr>
        <w:pStyle w:val="Akapitzlist"/>
        <w:numPr>
          <w:ilvl w:val="0"/>
          <w:numId w:val="43"/>
        </w:numPr>
        <w:tabs>
          <w:tab w:val="left" w:pos="0"/>
        </w:tabs>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Wykaz osób skierowanych przez Wykonawcę do realizacji zamówienia – Załącznik nr 4 do SIWZ,</w:t>
      </w:r>
    </w:p>
    <w:p w14:paraId="4B3E00EB" w14:textId="0A8ECC12" w:rsidR="00702CB5" w:rsidRDefault="00702CB5" w:rsidP="00C91F0C">
      <w:pPr>
        <w:pStyle w:val="Akapitzlist"/>
        <w:numPr>
          <w:ilvl w:val="0"/>
          <w:numId w:val="43"/>
        </w:numPr>
        <w:tabs>
          <w:tab w:val="left" w:pos="0"/>
        </w:tabs>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Wzór umowy – Załącznik nr 5 do SIWZ,</w:t>
      </w:r>
    </w:p>
    <w:p w14:paraId="21BA37F4" w14:textId="64964D51" w:rsidR="00702CB5" w:rsidRDefault="00702CB5" w:rsidP="00C91F0C">
      <w:pPr>
        <w:pStyle w:val="Akapitzlist"/>
        <w:numPr>
          <w:ilvl w:val="0"/>
          <w:numId w:val="43"/>
        </w:numPr>
        <w:tabs>
          <w:tab w:val="left" w:pos="0"/>
        </w:tabs>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Specyfikacja Techniczna Wykonania i Odbioru Robót Budowlanych (dalej jako: „</w:t>
      </w:r>
      <w:proofErr w:type="spellStart"/>
      <w:r>
        <w:rPr>
          <w:rFonts w:ascii="Times New Roman" w:eastAsia="Times New Roman" w:hAnsi="Times New Roman" w:cs="Times New Roman"/>
          <w:bCs/>
          <w:sz w:val="24"/>
          <w:szCs w:val="24"/>
          <w:lang w:eastAsia="zh-CN"/>
        </w:rPr>
        <w:t>STWiORB</w:t>
      </w:r>
      <w:proofErr w:type="spellEnd"/>
      <w:r>
        <w:rPr>
          <w:rFonts w:ascii="Times New Roman" w:eastAsia="Times New Roman" w:hAnsi="Times New Roman" w:cs="Times New Roman"/>
          <w:bCs/>
          <w:sz w:val="24"/>
          <w:szCs w:val="24"/>
          <w:lang w:eastAsia="zh-CN"/>
        </w:rPr>
        <w:t>”) – Załącznik nr 6 do SIWZ,</w:t>
      </w:r>
    </w:p>
    <w:p w14:paraId="75211236" w14:textId="44DDC13D" w:rsidR="00702CB5" w:rsidRDefault="00702CB5" w:rsidP="00C91F0C">
      <w:pPr>
        <w:pStyle w:val="Akapitzlist"/>
        <w:numPr>
          <w:ilvl w:val="0"/>
          <w:numId w:val="43"/>
        </w:numPr>
        <w:tabs>
          <w:tab w:val="left" w:pos="0"/>
        </w:tabs>
        <w:suppressAutoHyphen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Dokumentacja projektowa wraz z decyzją o pozwoleniu na budowę – Załącznik nr 7 do SIWZ,</w:t>
      </w:r>
    </w:p>
    <w:p w14:paraId="18F5247B" w14:textId="01FBDAB6" w:rsidR="00702CB5" w:rsidRPr="00702CB5" w:rsidRDefault="00702CB5" w:rsidP="00C91F0C">
      <w:pPr>
        <w:pStyle w:val="Akapitzlist"/>
        <w:numPr>
          <w:ilvl w:val="0"/>
          <w:numId w:val="43"/>
        </w:numPr>
        <w:tabs>
          <w:tab w:val="left" w:pos="0"/>
        </w:tabs>
        <w:suppressAutoHyphen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Przedmiary – Załącznik nr 8 do SIWZ.</w:t>
      </w:r>
    </w:p>
    <w:p w14:paraId="6EEFFEEF" w14:textId="6A271D08" w:rsidR="00F1485B" w:rsidRDefault="00F1485B" w:rsidP="00086166">
      <w:pPr>
        <w:spacing w:after="0" w:line="240" w:lineRule="auto"/>
        <w:jc w:val="center"/>
        <w:rPr>
          <w:rFonts w:ascii="Times New Roman" w:hAnsi="Times New Roman" w:cs="Times New Roman"/>
          <w:b/>
          <w:bCs/>
          <w:sz w:val="24"/>
          <w:szCs w:val="24"/>
        </w:rPr>
      </w:pPr>
    </w:p>
    <w:p w14:paraId="0656A01C" w14:textId="11C65BA0" w:rsidR="00A20A4D" w:rsidRDefault="00F1485B" w:rsidP="009C496C">
      <w:pPr>
        <w:pStyle w:val="Akapitzlist"/>
        <w:keepNext/>
        <w:keepLines/>
        <w:widowControl w:val="0"/>
        <w:numPr>
          <w:ilvl w:val="0"/>
          <w:numId w:val="1"/>
        </w:numPr>
        <w:spacing w:after="0" w:line="240" w:lineRule="auto"/>
        <w:ind w:left="425"/>
        <w:contextualSpacing w:val="0"/>
        <w:jc w:val="both"/>
        <w:outlineLvl w:val="2"/>
        <w:rPr>
          <w:rFonts w:ascii="Times New Roman" w:eastAsia="Times New Roman" w:hAnsi="Times New Roman" w:cs="Times New Roman"/>
          <w:b/>
          <w:bCs/>
          <w:color w:val="000000"/>
          <w:sz w:val="24"/>
          <w:szCs w:val="24"/>
          <w:lang w:eastAsia="pl-PL" w:bidi="pl-PL"/>
        </w:rPr>
      </w:pPr>
      <w:bookmarkStart w:id="1" w:name="bookmark1"/>
      <w:r w:rsidRPr="00D51E6E">
        <w:rPr>
          <w:rFonts w:ascii="Times New Roman" w:eastAsia="Times New Roman" w:hAnsi="Times New Roman" w:cs="Times New Roman"/>
          <w:b/>
          <w:bCs/>
          <w:color w:val="000000"/>
          <w:sz w:val="24"/>
          <w:szCs w:val="24"/>
          <w:u w:val="single"/>
          <w:lang w:eastAsia="pl-PL" w:bidi="pl-PL"/>
        </w:rPr>
        <w:lastRenderedPageBreak/>
        <w:t>Z</w:t>
      </w:r>
      <w:r w:rsidR="00A20A4D" w:rsidRPr="00D51E6E">
        <w:rPr>
          <w:rFonts w:ascii="Times New Roman" w:eastAsia="Times New Roman" w:hAnsi="Times New Roman" w:cs="Times New Roman"/>
          <w:b/>
          <w:bCs/>
          <w:color w:val="000000"/>
          <w:sz w:val="24"/>
          <w:szCs w:val="24"/>
          <w:u w:val="single"/>
          <w:lang w:eastAsia="pl-PL" w:bidi="pl-PL"/>
        </w:rPr>
        <w:t>AMAWIAJĄCY</w:t>
      </w:r>
      <w:r w:rsidRPr="00A20A4D">
        <w:rPr>
          <w:rFonts w:ascii="Times New Roman" w:eastAsia="Times New Roman" w:hAnsi="Times New Roman" w:cs="Times New Roman"/>
          <w:b/>
          <w:bCs/>
          <w:color w:val="000000"/>
          <w:sz w:val="24"/>
          <w:szCs w:val="24"/>
          <w:lang w:eastAsia="pl-PL" w:bidi="pl-PL"/>
        </w:rPr>
        <w:t>:</w:t>
      </w:r>
      <w:bookmarkEnd w:id="1"/>
    </w:p>
    <w:p w14:paraId="021E4B0D" w14:textId="23F15FA2" w:rsidR="00A20A4D" w:rsidRPr="00A20A4D" w:rsidRDefault="00A20A4D" w:rsidP="00086166">
      <w:pPr>
        <w:pStyle w:val="Akapitzlist"/>
        <w:keepNext/>
        <w:keepLines/>
        <w:widowControl w:val="0"/>
        <w:spacing w:after="0" w:line="240" w:lineRule="auto"/>
        <w:ind w:left="425"/>
        <w:contextualSpacing w:val="0"/>
        <w:jc w:val="both"/>
        <w:outlineLvl w:val="2"/>
        <w:rPr>
          <w:rFonts w:ascii="Times New Roman" w:eastAsia="Times New Roman" w:hAnsi="Times New Roman" w:cs="Times New Roman"/>
          <w:color w:val="000000"/>
          <w:sz w:val="24"/>
          <w:szCs w:val="24"/>
          <w:lang w:eastAsia="pl-PL" w:bidi="pl-PL"/>
        </w:rPr>
      </w:pPr>
      <w:r w:rsidRPr="00A20A4D">
        <w:rPr>
          <w:rFonts w:ascii="Times New Roman" w:eastAsia="Times New Roman" w:hAnsi="Times New Roman" w:cs="Times New Roman"/>
          <w:color w:val="000000"/>
          <w:sz w:val="24"/>
          <w:szCs w:val="24"/>
          <w:lang w:eastAsia="pl-PL" w:bidi="pl-PL"/>
        </w:rPr>
        <w:t xml:space="preserve">Okręgowa Izba Lekarska w Szczecinie </w:t>
      </w:r>
    </w:p>
    <w:p w14:paraId="510F36A9" w14:textId="77777777" w:rsidR="00A20A4D" w:rsidRDefault="00A20A4D" w:rsidP="00086166">
      <w:pPr>
        <w:pStyle w:val="Akapitzlist"/>
        <w:keepNext/>
        <w:keepLines/>
        <w:widowControl w:val="0"/>
        <w:spacing w:after="0" w:line="240" w:lineRule="auto"/>
        <w:ind w:left="426"/>
        <w:jc w:val="both"/>
        <w:outlineLvl w:val="2"/>
        <w:rPr>
          <w:rFonts w:ascii="Times New Roman" w:hAnsi="Times New Roman" w:cs="Times New Roman"/>
          <w:sz w:val="24"/>
          <w:szCs w:val="24"/>
        </w:rPr>
      </w:pPr>
      <w:r w:rsidRPr="00A20A4D">
        <w:rPr>
          <w:rFonts w:ascii="Times New Roman" w:hAnsi="Times New Roman" w:cs="Times New Roman"/>
          <w:sz w:val="24"/>
          <w:szCs w:val="24"/>
        </w:rPr>
        <w:t xml:space="preserve">ul. </w:t>
      </w:r>
      <w:r>
        <w:rPr>
          <w:rFonts w:ascii="Times New Roman" w:hAnsi="Times New Roman" w:cs="Times New Roman"/>
          <w:sz w:val="24"/>
          <w:szCs w:val="24"/>
        </w:rPr>
        <w:t>M</w:t>
      </w:r>
      <w:r w:rsidRPr="00A20A4D">
        <w:rPr>
          <w:rFonts w:ascii="Times New Roman" w:hAnsi="Times New Roman" w:cs="Times New Roman"/>
          <w:sz w:val="24"/>
          <w:szCs w:val="24"/>
        </w:rPr>
        <w:t xml:space="preserve">arii </w:t>
      </w:r>
      <w:r>
        <w:rPr>
          <w:rFonts w:ascii="Times New Roman" w:hAnsi="Times New Roman" w:cs="Times New Roman"/>
          <w:sz w:val="24"/>
          <w:szCs w:val="24"/>
        </w:rPr>
        <w:t>S</w:t>
      </w:r>
      <w:r w:rsidRPr="00A20A4D">
        <w:rPr>
          <w:rFonts w:ascii="Times New Roman" w:hAnsi="Times New Roman" w:cs="Times New Roman"/>
          <w:sz w:val="24"/>
          <w:szCs w:val="24"/>
        </w:rPr>
        <w:t>kłodowskiej-</w:t>
      </w:r>
      <w:r>
        <w:rPr>
          <w:rFonts w:ascii="Times New Roman" w:hAnsi="Times New Roman" w:cs="Times New Roman"/>
          <w:sz w:val="24"/>
          <w:szCs w:val="24"/>
        </w:rPr>
        <w:t>C</w:t>
      </w:r>
      <w:r w:rsidRPr="00A20A4D">
        <w:rPr>
          <w:rFonts w:ascii="Times New Roman" w:hAnsi="Times New Roman" w:cs="Times New Roman"/>
          <w:sz w:val="24"/>
          <w:szCs w:val="24"/>
        </w:rPr>
        <w:t>urie 11</w:t>
      </w:r>
    </w:p>
    <w:p w14:paraId="43BDA1FD" w14:textId="0F88190D" w:rsidR="00A20A4D" w:rsidRDefault="00A20A4D" w:rsidP="00086166">
      <w:pPr>
        <w:pStyle w:val="Akapitzlist"/>
        <w:keepNext/>
        <w:keepLines/>
        <w:widowControl w:val="0"/>
        <w:spacing w:after="0" w:line="240" w:lineRule="auto"/>
        <w:ind w:left="426"/>
        <w:jc w:val="both"/>
        <w:outlineLvl w:val="2"/>
        <w:rPr>
          <w:rFonts w:ascii="Times New Roman" w:hAnsi="Times New Roman" w:cs="Times New Roman"/>
          <w:sz w:val="24"/>
          <w:szCs w:val="24"/>
        </w:rPr>
      </w:pPr>
      <w:r w:rsidRPr="00A20A4D">
        <w:rPr>
          <w:rFonts w:ascii="Times New Roman" w:hAnsi="Times New Roman" w:cs="Times New Roman"/>
          <w:sz w:val="24"/>
          <w:szCs w:val="24"/>
        </w:rPr>
        <w:t>71-332 Szczecin</w:t>
      </w:r>
    </w:p>
    <w:p w14:paraId="7335C935" w14:textId="766655C5" w:rsidR="008C4497" w:rsidRDefault="008C4497" w:rsidP="00086166">
      <w:pPr>
        <w:pStyle w:val="Akapitzlist"/>
        <w:keepNext/>
        <w:keepLines/>
        <w:widowControl w:val="0"/>
        <w:spacing w:after="0" w:line="240" w:lineRule="auto"/>
        <w:ind w:left="426"/>
        <w:jc w:val="both"/>
        <w:outlineLvl w:val="2"/>
        <w:rPr>
          <w:rFonts w:ascii="Times New Roman" w:hAnsi="Times New Roman" w:cs="Times New Roman"/>
          <w:sz w:val="24"/>
          <w:szCs w:val="24"/>
        </w:rPr>
      </w:pPr>
      <w:r>
        <w:rPr>
          <w:rFonts w:ascii="Times New Roman" w:hAnsi="Times New Roman" w:cs="Times New Roman"/>
          <w:sz w:val="24"/>
          <w:szCs w:val="24"/>
        </w:rPr>
        <w:t xml:space="preserve">NIP: </w:t>
      </w:r>
      <w:r w:rsidRPr="007B6804">
        <w:rPr>
          <w:rFonts w:ascii="Times New Roman" w:hAnsi="Times New Roman"/>
          <w:sz w:val="24"/>
          <w:szCs w:val="24"/>
        </w:rPr>
        <w:t>851-20-36-519, REGON: 006212750</w:t>
      </w:r>
    </w:p>
    <w:p w14:paraId="047A1B85" w14:textId="00A70482" w:rsidR="00A20A4D" w:rsidRPr="00A20A4D" w:rsidRDefault="00A20A4D" w:rsidP="00086166">
      <w:pPr>
        <w:pStyle w:val="Akapitzlist"/>
        <w:keepNext/>
        <w:keepLines/>
        <w:widowControl w:val="0"/>
        <w:spacing w:after="0" w:line="240" w:lineRule="auto"/>
        <w:ind w:left="426"/>
        <w:jc w:val="both"/>
        <w:outlineLvl w:val="2"/>
        <w:rPr>
          <w:rFonts w:ascii="Times New Roman" w:hAnsi="Times New Roman" w:cs="Times New Roman"/>
          <w:sz w:val="24"/>
          <w:szCs w:val="24"/>
        </w:rPr>
      </w:pPr>
      <w:r w:rsidRPr="00A20A4D">
        <w:rPr>
          <w:rFonts w:ascii="Times New Roman" w:hAnsi="Times New Roman" w:cs="Times New Roman"/>
          <w:sz w:val="24"/>
          <w:szCs w:val="24"/>
        </w:rPr>
        <w:t>tel.:</w:t>
      </w:r>
      <w:r>
        <w:rPr>
          <w:rFonts w:ascii="Times New Roman" w:hAnsi="Times New Roman" w:cs="Times New Roman"/>
          <w:sz w:val="24"/>
          <w:szCs w:val="24"/>
        </w:rPr>
        <w:t xml:space="preserve"> 91 487 49 36 (centrala) </w:t>
      </w:r>
    </w:p>
    <w:p w14:paraId="1C8AC8D3" w14:textId="36F4E9BA" w:rsidR="00A20A4D" w:rsidRPr="00A20A4D" w:rsidRDefault="008E2FA1" w:rsidP="00086166">
      <w:pPr>
        <w:pStyle w:val="Akapitzlist"/>
        <w:keepNext/>
        <w:keepLines/>
        <w:widowControl w:val="0"/>
        <w:spacing w:after="0" w:line="240" w:lineRule="auto"/>
        <w:ind w:left="426"/>
        <w:jc w:val="both"/>
        <w:outlineLvl w:val="2"/>
        <w:rPr>
          <w:rFonts w:ascii="Times New Roman" w:hAnsi="Times New Roman" w:cs="Times New Roman"/>
          <w:sz w:val="24"/>
          <w:szCs w:val="24"/>
        </w:rPr>
      </w:pPr>
      <w:hyperlink r:id="rId8" w:history="1">
        <w:r w:rsidR="00A20A4D" w:rsidRPr="00A20A4D">
          <w:rPr>
            <w:rStyle w:val="Hipercze"/>
            <w:rFonts w:ascii="Times New Roman" w:hAnsi="Times New Roman" w:cs="Times New Roman"/>
            <w:color w:val="auto"/>
            <w:sz w:val="24"/>
            <w:szCs w:val="24"/>
            <w:u w:val="none"/>
          </w:rPr>
          <w:t>https://www.oil.szczecin.pl/</w:t>
        </w:r>
      </w:hyperlink>
    </w:p>
    <w:p w14:paraId="4EE9F204" w14:textId="3D3A9EE4" w:rsidR="00A20A4D" w:rsidRPr="00692E17" w:rsidRDefault="00A20A4D" w:rsidP="00086166">
      <w:pPr>
        <w:pStyle w:val="Akapitzlist"/>
        <w:keepNext/>
        <w:keepLines/>
        <w:widowControl w:val="0"/>
        <w:spacing w:after="0" w:line="240" w:lineRule="auto"/>
        <w:ind w:left="426"/>
        <w:jc w:val="both"/>
        <w:outlineLvl w:val="2"/>
        <w:rPr>
          <w:rFonts w:ascii="Times New Roman" w:hAnsi="Times New Roman" w:cs="Times New Roman"/>
          <w:sz w:val="24"/>
          <w:szCs w:val="24"/>
          <w:lang w:val="en-US"/>
        </w:rPr>
      </w:pPr>
      <w:r w:rsidRPr="00692E17">
        <w:rPr>
          <w:rFonts w:ascii="Times New Roman" w:hAnsi="Times New Roman" w:cs="Times New Roman"/>
          <w:sz w:val="24"/>
          <w:szCs w:val="24"/>
          <w:lang w:val="en-US"/>
        </w:rPr>
        <w:t xml:space="preserve">e-mail: </w:t>
      </w:r>
      <w:r w:rsidR="008C4497" w:rsidRPr="00692E17">
        <w:rPr>
          <w:rFonts w:ascii="Times New Roman" w:hAnsi="Times New Roman" w:cs="Times New Roman"/>
          <w:sz w:val="24"/>
          <w:szCs w:val="24"/>
          <w:lang w:val="en-US"/>
        </w:rPr>
        <w:t>biuro@oil.szczecin.pl</w:t>
      </w:r>
    </w:p>
    <w:p w14:paraId="56DFEE08" w14:textId="66A6100C" w:rsidR="008C4497" w:rsidRPr="00692E17" w:rsidRDefault="008C4497" w:rsidP="00086166">
      <w:pPr>
        <w:keepNext/>
        <w:keepLines/>
        <w:widowControl w:val="0"/>
        <w:spacing w:after="0" w:line="240" w:lineRule="auto"/>
        <w:jc w:val="both"/>
        <w:outlineLvl w:val="2"/>
        <w:rPr>
          <w:rFonts w:ascii="Times New Roman" w:eastAsia="Times New Roman" w:hAnsi="Times New Roman" w:cs="Times New Roman"/>
          <w:b/>
          <w:bCs/>
          <w:sz w:val="24"/>
          <w:szCs w:val="24"/>
          <w:lang w:val="en-US" w:eastAsia="pl-PL" w:bidi="pl-PL"/>
        </w:rPr>
      </w:pPr>
    </w:p>
    <w:p w14:paraId="0BC29A8B" w14:textId="5377069A" w:rsidR="008C4497" w:rsidRDefault="008C4497" w:rsidP="009C496C">
      <w:pPr>
        <w:pStyle w:val="Akapitzlist"/>
        <w:keepNext/>
        <w:keepLines/>
        <w:widowControl w:val="0"/>
        <w:numPr>
          <w:ilvl w:val="0"/>
          <w:numId w:val="1"/>
        </w:numPr>
        <w:spacing w:after="0" w:line="240" w:lineRule="auto"/>
        <w:ind w:left="426" w:hanging="357"/>
        <w:contextualSpacing w:val="0"/>
        <w:jc w:val="both"/>
        <w:outlineLvl w:val="2"/>
        <w:rPr>
          <w:rFonts w:ascii="Times New Roman" w:eastAsia="Times New Roman" w:hAnsi="Times New Roman" w:cs="Times New Roman"/>
          <w:b/>
          <w:bCs/>
          <w:sz w:val="24"/>
          <w:szCs w:val="24"/>
          <w:lang w:eastAsia="pl-PL" w:bidi="pl-PL"/>
        </w:rPr>
      </w:pPr>
      <w:r w:rsidRPr="00D51E6E">
        <w:rPr>
          <w:rFonts w:ascii="Times New Roman" w:eastAsia="Times New Roman" w:hAnsi="Times New Roman" w:cs="Times New Roman"/>
          <w:b/>
          <w:bCs/>
          <w:sz w:val="24"/>
          <w:szCs w:val="24"/>
          <w:u w:val="single"/>
          <w:lang w:eastAsia="pl-PL" w:bidi="pl-PL"/>
        </w:rPr>
        <w:t>ISTOTNE INFORMACJE DOTYCZĄCE POSTĘPOWANIA</w:t>
      </w:r>
      <w:r>
        <w:rPr>
          <w:rFonts w:ascii="Times New Roman" w:eastAsia="Times New Roman" w:hAnsi="Times New Roman" w:cs="Times New Roman"/>
          <w:b/>
          <w:bCs/>
          <w:sz w:val="24"/>
          <w:szCs w:val="24"/>
          <w:lang w:eastAsia="pl-PL" w:bidi="pl-PL"/>
        </w:rPr>
        <w:t>:</w:t>
      </w:r>
    </w:p>
    <w:p w14:paraId="01D7C6D1" w14:textId="2ADCBCD1" w:rsidR="00D13ABF" w:rsidRPr="00D13ABF" w:rsidRDefault="00D13ABF" w:rsidP="009C496C">
      <w:pPr>
        <w:pStyle w:val="Akapitzlist"/>
        <w:keepNext/>
        <w:keepLines/>
        <w:widowControl w:val="0"/>
        <w:numPr>
          <w:ilvl w:val="0"/>
          <w:numId w:val="2"/>
        </w:numPr>
        <w:spacing w:after="0" w:line="240" w:lineRule="auto"/>
        <w:ind w:left="851" w:hanging="425"/>
        <w:contextualSpacing w:val="0"/>
        <w:jc w:val="both"/>
        <w:outlineLvl w:val="2"/>
        <w:rPr>
          <w:rFonts w:ascii="Times New Roman" w:eastAsia="Times New Roman" w:hAnsi="Times New Roman" w:cs="Times New Roman"/>
          <w:b/>
          <w:bCs/>
          <w:sz w:val="24"/>
          <w:szCs w:val="24"/>
          <w:lang w:eastAsia="pl-PL" w:bidi="pl-PL"/>
        </w:rPr>
      </w:pPr>
      <w:r w:rsidRPr="00205FF8">
        <w:rPr>
          <w:rFonts w:ascii="Times New Roman" w:eastAsia="Times New Roman" w:hAnsi="Times New Roman" w:cs="Times New Roman"/>
          <w:sz w:val="24"/>
          <w:szCs w:val="24"/>
          <w:lang w:eastAsia="pl-PL" w:bidi="pl-PL"/>
        </w:rPr>
        <w:t xml:space="preserve">Tryb postępowania o udzielenie zamówienia: </w:t>
      </w:r>
      <w:r w:rsidRPr="00D13ABF">
        <w:rPr>
          <w:rFonts w:ascii="Times New Roman" w:eastAsia="Times New Roman" w:hAnsi="Times New Roman" w:cs="Times New Roman"/>
          <w:sz w:val="24"/>
          <w:szCs w:val="24"/>
          <w:lang w:eastAsia="pl-PL" w:bidi="pl-PL"/>
        </w:rPr>
        <w:t>2</w:t>
      </w:r>
      <w:r w:rsidR="002D3B60">
        <w:rPr>
          <w:rFonts w:ascii="Times New Roman" w:eastAsia="Times New Roman" w:hAnsi="Times New Roman" w:cs="Times New Roman"/>
          <w:sz w:val="24"/>
          <w:szCs w:val="24"/>
          <w:lang w:eastAsia="pl-PL" w:bidi="pl-PL"/>
        </w:rPr>
        <w:t xml:space="preserve"> </w:t>
      </w:r>
      <w:r w:rsidRPr="00D13ABF">
        <w:rPr>
          <w:rFonts w:ascii="Times New Roman" w:eastAsia="Times New Roman" w:hAnsi="Times New Roman" w:cs="Times New Roman"/>
          <w:sz w:val="24"/>
          <w:szCs w:val="24"/>
          <w:lang w:eastAsia="pl-PL" w:bidi="pl-PL"/>
        </w:rPr>
        <w:t>- etapowy tj.</w:t>
      </w:r>
      <w:r>
        <w:rPr>
          <w:rFonts w:ascii="Times New Roman" w:eastAsia="Times New Roman" w:hAnsi="Times New Roman" w:cs="Times New Roman"/>
          <w:b/>
          <w:bCs/>
          <w:sz w:val="24"/>
          <w:szCs w:val="24"/>
          <w:lang w:eastAsia="pl-PL" w:bidi="pl-PL"/>
        </w:rPr>
        <w:t xml:space="preserve"> </w:t>
      </w:r>
      <w:r>
        <w:rPr>
          <w:rFonts w:ascii="Times New Roman" w:eastAsia="Times New Roman" w:hAnsi="Times New Roman" w:cs="Times New Roman"/>
          <w:sz w:val="24"/>
          <w:szCs w:val="24"/>
          <w:lang w:eastAsia="pl-PL" w:bidi="pl-PL"/>
        </w:rPr>
        <w:t>konkurs ofert                       (I etap) i negocjacje (II etap)</w:t>
      </w:r>
      <w:r w:rsidR="00802BDB">
        <w:rPr>
          <w:rFonts w:ascii="Times New Roman" w:eastAsia="Times New Roman" w:hAnsi="Times New Roman" w:cs="Times New Roman"/>
          <w:sz w:val="24"/>
          <w:szCs w:val="24"/>
          <w:lang w:eastAsia="pl-PL" w:bidi="pl-PL"/>
        </w:rPr>
        <w:t>.</w:t>
      </w:r>
    </w:p>
    <w:p w14:paraId="29AB0848" w14:textId="72491A73" w:rsidR="00D13ABF" w:rsidRPr="00D13ABF" w:rsidRDefault="00D13ABF" w:rsidP="00086166">
      <w:pPr>
        <w:pStyle w:val="Akapitzlist"/>
        <w:keepNext/>
        <w:keepLines/>
        <w:widowControl w:val="0"/>
        <w:spacing w:after="0" w:line="240" w:lineRule="auto"/>
        <w:ind w:left="851"/>
        <w:jc w:val="both"/>
        <w:outlineLvl w:val="2"/>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Podstawa prawna: ustawa z dnia 23 kwietnia 1964 r. Kodeks cywilny (</w:t>
      </w:r>
      <w:proofErr w:type="spellStart"/>
      <w:r>
        <w:rPr>
          <w:rFonts w:ascii="Times New Roman" w:eastAsia="Times New Roman" w:hAnsi="Times New Roman" w:cs="Times New Roman"/>
          <w:sz w:val="24"/>
          <w:szCs w:val="24"/>
          <w:lang w:eastAsia="pl-PL" w:bidi="pl-PL"/>
        </w:rPr>
        <w:t>t.j</w:t>
      </w:r>
      <w:proofErr w:type="spellEnd"/>
      <w:r>
        <w:rPr>
          <w:rFonts w:ascii="Times New Roman" w:eastAsia="Times New Roman" w:hAnsi="Times New Roman" w:cs="Times New Roman"/>
          <w:sz w:val="24"/>
          <w:szCs w:val="24"/>
          <w:lang w:eastAsia="pl-PL" w:bidi="pl-PL"/>
        </w:rPr>
        <w:t xml:space="preserve">. Dz. U. z 2019 r., poz. 1145 z </w:t>
      </w:r>
      <w:proofErr w:type="spellStart"/>
      <w:r>
        <w:rPr>
          <w:rFonts w:ascii="Times New Roman" w:eastAsia="Times New Roman" w:hAnsi="Times New Roman" w:cs="Times New Roman"/>
          <w:sz w:val="24"/>
          <w:szCs w:val="24"/>
          <w:lang w:eastAsia="pl-PL" w:bidi="pl-PL"/>
        </w:rPr>
        <w:t>późn</w:t>
      </w:r>
      <w:proofErr w:type="spellEnd"/>
      <w:r>
        <w:rPr>
          <w:rFonts w:ascii="Times New Roman" w:eastAsia="Times New Roman" w:hAnsi="Times New Roman" w:cs="Times New Roman"/>
          <w:sz w:val="24"/>
          <w:szCs w:val="24"/>
          <w:lang w:eastAsia="pl-PL" w:bidi="pl-PL"/>
        </w:rPr>
        <w:t>. zm.).</w:t>
      </w:r>
      <w:r w:rsidR="00205FF8">
        <w:rPr>
          <w:rFonts w:ascii="Times New Roman" w:eastAsia="Times New Roman" w:hAnsi="Times New Roman" w:cs="Times New Roman"/>
          <w:sz w:val="24"/>
          <w:szCs w:val="24"/>
          <w:lang w:eastAsia="pl-PL" w:bidi="pl-PL"/>
        </w:rPr>
        <w:t xml:space="preserve"> Zamawiający informuje, że nie podlega przepisom ustawy z dnia 29 stycznia 2004 r. Prawo zamówień publicznych (</w:t>
      </w:r>
      <w:proofErr w:type="spellStart"/>
      <w:r w:rsidR="00205FF8">
        <w:rPr>
          <w:rFonts w:ascii="Times New Roman" w:eastAsia="Times New Roman" w:hAnsi="Times New Roman" w:cs="Times New Roman"/>
          <w:sz w:val="24"/>
          <w:szCs w:val="24"/>
          <w:lang w:eastAsia="pl-PL" w:bidi="pl-PL"/>
        </w:rPr>
        <w:t>t.j</w:t>
      </w:r>
      <w:proofErr w:type="spellEnd"/>
      <w:r w:rsidR="00205FF8">
        <w:rPr>
          <w:rFonts w:ascii="Times New Roman" w:eastAsia="Times New Roman" w:hAnsi="Times New Roman" w:cs="Times New Roman"/>
          <w:sz w:val="24"/>
          <w:szCs w:val="24"/>
          <w:lang w:eastAsia="pl-PL" w:bidi="pl-PL"/>
        </w:rPr>
        <w:t>. Dz. U. z 2019r., poz. 1843).</w:t>
      </w:r>
    </w:p>
    <w:p w14:paraId="0C09CCAD" w14:textId="14353425" w:rsidR="00D13ABF" w:rsidRPr="00205FF8" w:rsidRDefault="00D13ABF"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sidRPr="00205FF8">
        <w:rPr>
          <w:rFonts w:ascii="Times New Roman" w:eastAsia="Times New Roman" w:hAnsi="Times New Roman" w:cs="Times New Roman"/>
          <w:sz w:val="24"/>
          <w:szCs w:val="24"/>
          <w:lang w:eastAsia="pl-PL" w:bidi="pl-PL"/>
        </w:rPr>
        <w:t>Zamawiający nie dopuszcza możliwości składania ofert częściowych.</w:t>
      </w:r>
      <w:r w:rsidR="00205FF8">
        <w:rPr>
          <w:rFonts w:ascii="Times New Roman" w:eastAsia="Times New Roman" w:hAnsi="Times New Roman" w:cs="Times New Roman"/>
          <w:sz w:val="24"/>
          <w:szCs w:val="24"/>
          <w:lang w:eastAsia="pl-PL" w:bidi="pl-PL"/>
        </w:rPr>
        <w:t xml:space="preserve"> Wykonawca może złożyć tylko jedną ofertę obejmującą całość przedmiotu zamówienia.</w:t>
      </w:r>
    </w:p>
    <w:p w14:paraId="42D5AC9B" w14:textId="581E356C" w:rsidR="00D13ABF" w:rsidRDefault="00D13ABF"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sidRPr="00205FF8">
        <w:rPr>
          <w:rFonts w:ascii="Times New Roman" w:eastAsia="Times New Roman" w:hAnsi="Times New Roman" w:cs="Times New Roman"/>
          <w:sz w:val="24"/>
          <w:szCs w:val="24"/>
          <w:lang w:eastAsia="pl-PL" w:bidi="pl-PL"/>
        </w:rPr>
        <w:t xml:space="preserve">Zamawiający nie dopuszcza możliwości składania ofert wariantowych. </w:t>
      </w:r>
    </w:p>
    <w:p w14:paraId="19F4631A" w14:textId="3C1D8CE8" w:rsidR="00205FF8" w:rsidRDefault="00205FF8"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 xml:space="preserve">Złożenie oferty będzie uważane za akceptację zasad prowadzenia postępowania o udzielenie zamówienia. </w:t>
      </w:r>
    </w:p>
    <w:p w14:paraId="54B37E8A" w14:textId="6FBD466D" w:rsidR="00205FF8" w:rsidRDefault="00205FF8"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 xml:space="preserve">Zamawiający zastrzega sobie prawo do unieważnienia postępowania o udzielenie zamówienia na każdym jego etapie bez podawania przyczyny. </w:t>
      </w:r>
      <w:r w:rsidR="003E7277">
        <w:rPr>
          <w:rFonts w:ascii="Times New Roman" w:eastAsia="Times New Roman" w:hAnsi="Times New Roman" w:cs="Times New Roman"/>
          <w:sz w:val="24"/>
          <w:szCs w:val="24"/>
          <w:lang w:eastAsia="pl-PL" w:bidi="pl-PL"/>
        </w:rPr>
        <w:t>Wykonawcom nie będą przysługiwać jakiekolwiek roszczenia z tytułu unieważnienia postępowania.</w:t>
      </w:r>
    </w:p>
    <w:p w14:paraId="5287882B" w14:textId="3A3BAD3D" w:rsidR="003E7277" w:rsidRPr="003E7277" w:rsidRDefault="00544FC0"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sidRPr="003E7277">
        <w:rPr>
          <w:rFonts w:ascii="Times New Roman" w:eastAsia="Times New Roman" w:hAnsi="Times New Roman" w:cs="Times New Roman"/>
          <w:sz w:val="24"/>
          <w:szCs w:val="24"/>
          <w:lang w:eastAsia="pl-PL" w:bidi="pl-PL"/>
        </w:rPr>
        <w:t>Zamawiający nie przewiduje zwrotu kosztów udziału w postępowaniu o udzielenie zamówienia.</w:t>
      </w:r>
      <w:r w:rsidR="004D4F09" w:rsidRPr="003E7277">
        <w:rPr>
          <w:rFonts w:ascii="Times New Roman" w:eastAsia="Times New Roman" w:hAnsi="Times New Roman" w:cs="Times New Roman"/>
          <w:sz w:val="24"/>
          <w:szCs w:val="24"/>
          <w:lang w:eastAsia="pl-PL" w:bidi="pl-PL"/>
        </w:rPr>
        <w:t xml:space="preserve"> Wykonawca ponosi wszelkie koszty związane z przygotowaniem i złożeniem oferty.</w:t>
      </w:r>
    </w:p>
    <w:p w14:paraId="0B5BFA6E" w14:textId="5CFE3551" w:rsidR="004D4F09" w:rsidRPr="00802BDB" w:rsidRDefault="004D4F09"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sidRPr="00802BDB">
        <w:rPr>
          <w:rFonts w:ascii="Times New Roman" w:eastAsia="Times New Roman" w:hAnsi="Times New Roman" w:cs="Times New Roman"/>
          <w:sz w:val="24"/>
          <w:szCs w:val="24"/>
          <w:lang w:eastAsia="zh-CN"/>
        </w:rPr>
        <w:t xml:space="preserve">Zamawiający dopuszcza wykonanie przedmiotu zamówienia przy udziale podwykonawców. Zamawiający żąda wskazania przez </w:t>
      </w:r>
      <w:r w:rsidR="00802BDB">
        <w:rPr>
          <w:rFonts w:ascii="Times New Roman" w:eastAsia="Times New Roman" w:hAnsi="Times New Roman" w:cs="Times New Roman"/>
          <w:sz w:val="24"/>
          <w:szCs w:val="24"/>
          <w:lang w:eastAsia="zh-CN"/>
        </w:rPr>
        <w:t>W</w:t>
      </w:r>
      <w:r w:rsidRPr="00802BDB">
        <w:rPr>
          <w:rFonts w:ascii="Times New Roman" w:eastAsia="Times New Roman" w:hAnsi="Times New Roman" w:cs="Times New Roman"/>
          <w:sz w:val="24"/>
          <w:szCs w:val="24"/>
          <w:lang w:eastAsia="zh-CN"/>
        </w:rPr>
        <w:t xml:space="preserve">ykonawcę w jego ofercie części zamówienia, których wykonanie powierzy podwykonawcom, i podania przez </w:t>
      </w:r>
      <w:r w:rsidR="00802BDB">
        <w:rPr>
          <w:rFonts w:ascii="Times New Roman" w:eastAsia="Times New Roman" w:hAnsi="Times New Roman" w:cs="Times New Roman"/>
          <w:sz w:val="24"/>
          <w:szCs w:val="24"/>
          <w:lang w:eastAsia="zh-CN"/>
        </w:rPr>
        <w:t>W</w:t>
      </w:r>
      <w:r w:rsidRPr="00802BDB">
        <w:rPr>
          <w:rFonts w:ascii="Times New Roman" w:eastAsia="Times New Roman" w:hAnsi="Times New Roman" w:cs="Times New Roman"/>
          <w:sz w:val="24"/>
          <w:szCs w:val="24"/>
          <w:lang w:eastAsia="zh-CN"/>
        </w:rPr>
        <w:t xml:space="preserve">ykonawcę firm podwykonawców. Powierzenie wykonania części zamówienia podwykonawcom nie zwalnia </w:t>
      </w:r>
      <w:r w:rsidR="00802BDB">
        <w:rPr>
          <w:rFonts w:ascii="Times New Roman" w:eastAsia="Times New Roman" w:hAnsi="Times New Roman" w:cs="Times New Roman"/>
          <w:sz w:val="24"/>
          <w:szCs w:val="24"/>
          <w:lang w:eastAsia="zh-CN"/>
        </w:rPr>
        <w:t>W</w:t>
      </w:r>
      <w:r w:rsidRPr="00802BDB">
        <w:rPr>
          <w:rFonts w:ascii="Times New Roman" w:eastAsia="Times New Roman" w:hAnsi="Times New Roman" w:cs="Times New Roman"/>
          <w:sz w:val="24"/>
          <w:szCs w:val="24"/>
          <w:lang w:eastAsia="zh-CN"/>
        </w:rPr>
        <w:t xml:space="preserve">ykonawcy od odpowiedzialności za należyte wykonanie zamówienia. W przypadku, gdyby oferta </w:t>
      </w:r>
      <w:r w:rsidR="00802BDB">
        <w:rPr>
          <w:rFonts w:ascii="Times New Roman" w:eastAsia="Times New Roman" w:hAnsi="Times New Roman" w:cs="Times New Roman"/>
          <w:sz w:val="24"/>
          <w:szCs w:val="24"/>
          <w:lang w:eastAsia="zh-CN"/>
        </w:rPr>
        <w:t>W</w:t>
      </w:r>
      <w:r w:rsidRPr="00802BDB">
        <w:rPr>
          <w:rFonts w:ascii="Times New Roman" w:eastAsia="Times New Roman" w:hAnsi="Times New Roman" w:cs="Times New Roman"/>
          <w:sz w:val="24"/>
          <w:szCs w:val="24"/>
          <w:lang w:eastAsia="zh-CN"/>
        </w:rPr>
        <w:t xml:space="preserve">ykonawcy nie zawierała wskazania zakresu prac/części prac, którą na etapie realizacji zamówienia zamierza on powierzyć podwykonawcy, co do zasady, oznacza to zobowiązanie się </w:t>
      </w:r>
      <w:r w:rsidR="00802BDB">
        <w:rPr>
          <w:rFonts w:ascii="Times New Roman" w:eastAsia="Times New Roman" w:hAnsi="Times New Roman" w:cs="Times New Roman"/>
          <w:sz w:val="24"/>
          <w:szCs w:val="24"/>
          <w:lang w:eastAsia="zh-CN"/>
        </w:rPr>
        <w:t>W</w:t>
      </w:r>
      <w:r w:rsidRPr="00802BDB">
        <w:rPr>
          <w:rFonts w:ascii="Times New Roman" w:eastAsia="Times New Roman" w:hAnsi="Times New Roman" w:cs="Times New Roman"/>
          <w:sz w:val="24"/>
          <w:szCs w:val="24"/>
          <w:lang w:eastAsia="zh-CN"/>
        </w:rPr>
        <w:t>ykonawcy do samodzielnego realizowania zamówienia.</w:t>
      </w:r>
    </w:p>
    <w:p w14:paraId="74C23245" w14:textId="7955228C" w:rsidR="00344CA9" w:rsidRDefault="00344CA9"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sidRPr="00344CA9">
        <w:rPr>
          <w:rFonts w:ascii="Times New Roman" w:eastAsia="Times New Roman" w:hAnsi="Times New Roman" w:cs="Times New Roman"/>
          <w:sz w:val="24"/>
          <w:szCs w:val="24"/>
          <w:lang w:eastAsia="zh-CN"/>
        </w:rPr>
        <w:t xml:space="preserve">Postępowanie prowadzone jest w języku polskim w związku z czym wszelkie pisma, dokumenty, oświadczenia itp. składane w trakcie postępowania między Zamawiającym, a </w:t>
      </w:r>
      <w:r w:rsidR="00836DDE">
        <w:rPr>
          <w:rFonts w:ascii="Times New Roman" w:eastAsia="Times New Roman" w:hAnsi="Times New Roman" w:cs="Times New Roman"/>
          <w:sz w:val="24"/>
          <w:szCs w:val="24"/>
          <w:lang w:eastAsia="zh-CN"/>
        </w:rPr>
        <w:t>W</w:t>
      </w:r>
      <w:r w:rsidRPr="00344CA9">
        <w:rPr>
          <w:rFonts w:ascii="Times New Roman" w:eastAsia="Times New Roman" w:hAnsi="Times New Roman" w:cs="Times New Roman"/>
          <w:sz w:val="24"/>
          <w:szCs w:val="24"/>
          <w:lang w:eastAsia="zh-CN"/>
        </w:rPr>
        <w:t>ykonawc</w:t>
      </w:r>
      <w:r w:rsidR="00741373">
        <w:rPr>
          <w:rFonts w:ascii="Times New Roman" w:eastAsia="Times New Roman" w:hAnsi="Times New Roman" w:cs="Times New Roman"/>
          <w:sz w:val="24"/>
          <w:szCs w:val="24"/>
          <w:lang w:eastAsia="zh-CN"/>
        </w:rPr>
        <w:t>ami</w:t>
      </w:r>
      <w:r w:rsidRPr="00344CA9">
        <w:rPr>
          <w:rFonts w:ascii="Times New Roman" w:eastAsia="Times New Roman" w:hAnsi="Times New Roman" w:cs="Times New Roman"/>
          <w:sz w:val="24"/>
          <w:szCs w:val="24"/>
          <w:lang w:eastAsia="zh-CN"/>
        </w:rPr>
        <w:t xml:space="preserve"> muszą być sporządzone w języku polskim.</w:t>
      </w:r>
    </w:p>
    <w:p w14:paraId="13C9E155" w14:textId="635D68E6" w:rsidR="00344CA9" w:rsidRDefault="00344CA9"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zh-CN"/>
        </w:rPr>
        <w:t>Adres do korespondencji jest zamieszczony w pkt I SIWZ. Zamawiający wymaga, aby wszelkie pisma związane z postępowaniem były kierowane wyłącznie na ten adres.</w:t>
      </w:r>
    </w:p>
    <w:p w14:paraId="118E1A12" w14:textId="33B58C85" w:rsidR="00783DBF" w:rsidRPr="00344CA9" w:rsidRDefault="00783DBF" w:rsidP="009C496C">
      <w:pPr>
        <w:pStyle w:val="Akapitzlist"/>
        <w:keepNext/>
        <w:keepLines/>
        <w:widowControl w:val="0"/>
        <w:numPr>
          <w:ilvl w:val="0"/>
          <w:numId w:val="2"/>
        </w:numPr>
        <w:spacing w:after="0" w:line="240" w:lineRule="auto"/>
        <w:ind w:left="851" w:hanging="425"/>
        <w:jc w:val="both"/>
        <w:outlineLvl w:val="2"/>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zh-CN"/>
        </w:rPr>
        <w:t>Zamawiający informuje, iż wszystkie dokumenty składane w postępowaniu konkursowym są niejawne i nie podlegają udostępnieniu na żadnym etapie postępowania.</w:t>
      </w:r>
    </w:p>
    <w:p w14:paraId="23BCE8E0" w14:textId="77777777" w:rsidR="004D4F09" w:rsidRDefault="004D4F09" w:rsidP="00086166">
      <w:pPr>
        <w:pStyle w:val="Akapitzlist"/>
        <w:keepNext/>
        <w:keepLines/>
        <w:widowControl w:val="0"/>
        <w:spacing w:after="0" w:line="240" w:lineRule="auto"/>
        <w:ind w:left="426"/>
        <w:jc w:val="both"/>
        <w:outlineLvl w:val="2"/>
        <w:rPr>
          <w:rFonts w:ascii="Times New Roman" w:eastAsia="Times New Roman" w:hAnsi="Times New Roman" w:cs="Times New Roman"/>
          <w:b/>
          <w:bCs/>
          <w:sz w:val="24"/>
          <w:szCs w:val="24"/>
          <w:lang w:eastAsia="pl-PL" w:bidi="pl-PL"/>
        </w:rPr>
      </w:pPr>
    </w:p>
    <w:p w14:paraId="708CF84D" w14:textId="1C332827" w:rsidR="00F1485B" w:rsidRPr="00802BDB" w:rsidRDefault="00205FF8" w:rsidP="00802BDB">
      <w:pPr>
        <w:pStyle w:val="Akapitzlist"/>
        <w:keepNext/>
        <w:keepLines/>
        <w:widowControl w:val="0"/>
        <w:numPr>
          <w:ilvl w:val="0"/>
          <w:numId w:val="1"/>
        </w:numPr>
        <w:spacing w:after="0" w:line="240" w:lineRule="auto"/>
        <w:ind w:left="426"/>
        <w:contextualSpacing w:val="0"/>
        <w:jc w:val="both"/>
        <w:outlineLvl w:val="2"/>
        <w:rPr>
          <w:rFonts w:ascii="Times New Roman" w:eastAsia="Times New Roman" w:hAnsi="Times New Roman" w:cs="Times New Roman"/>
          <w:b/>
          <w:bCs/>
          <w:sz w:val="24"/>
          <w:szCs w:val="24"/>
          <w:u w:val="single"/>
          <w:lang w:eastAsia="pl-PL" w:bidi="pl-PL"/>
        </w:rPr>
      </w:pPr>
      <w:r w:rsidRPr="00D51E6E">
        <w:rPr>
          <w:rFonts w:ascii="Times New Roman" w:eastAsia="Times New Roman" w:hAnsi="Times New Roman" w:cs="Times New Roman"/>
          <w:b/>
          <w:bCs/>
          <w:sz w:val="24"/>
          <w:szCs w:val="24"/>
          <w:u w:val="single"/>
          <w:lang w:eastAsia="pl-PL" w:bidi="pl-PL"/>
        </w:rPr>
        <w:t>OPIS PRZEDMIOTU ZAMÓWIENIA</w:t>
      </w:r>
    </w:p>
    <w:p w14:paraId="10EBA1B7" w14:textId="5A539AAE" w:rsidR="00081AB3" w:rsidRDefault="00F1485B" w:rsidP="00086166">
      <w:pPr>
        <w:widowControl w:val="0"/>
        <w:spacing w:before="120" w:after="0" w:line="240" w:lineRule="auto"/>
        <w:ind w:left="440"/>
        <w:jc w:val="both"/>
        <w:rPr>
          <w:rFonts w:ascii="Times New Roman" w:eastAsia="Times New Roman" w:hAnsi="Times New Roman" w:cs="Times New Roman"/>
          <w:b/>
          <w:bCs/>
          <w:color w:val="000000"/>
          <w:sz w:val="24"/>
          <w:szCs w:val="24"/>
          <w:lang w:eastAsia="pl-PL" w:bidi="pl-PL"/>
        </w:rPr>
      </w:pPr>
      <w:r w:rsidRPr="00F1485B">
        <w:rPr>
          <w:rFonts w:ascii="Times New Roman" w:eastAsia="Times New Roman" w:hAnsi="Times New Roman" w:cs="Times New Roman"/>
          <w:b/>
          <w:bCs/>
          <w:color w:val="000000"/>
          <w:sz w:val="24"/>
          <w:szCs w:val="24"/>
          <w:lang w:eastAsia="pl-PL" w:bidi="pl-PL"/>
        </w:rPr>
        <w:t xml:space="preserve">Przedmiotem zamówienia jest </w:t>
      </w:r>
      <w:r w:rsidR="00544FC0">
        <w:rPr>
          <w:rFonts w:ascii="Times New Roman" w:eastAsia="Times New Roman" w:hAnsi="Times New Roman" w:cs="Times New Roman"/>
          <w:b/>
          <w:bCs/>
          <w:color w:val="000000"/>
          <w:sz w:val="24"/>
          <w:szCs w:val="24"/>
          <w:lang w:eastAsia="pl-PL" w:bidi="pl-PL"/>
        </w:rPr>
        <w:t>wykonanie robót budowlanych wchodzących w zakres zadania inwestycyjnego pod nazwą: „Przebudowa i rozbudowa budynku biurowego o salę konferencyjną, wyburzenie budynku garażowego, przebudowa zagospodarowania i infrastruktury” – ETAP 1</w:t>
      </w:r>
      <w:r w:rsidR="00081AB3">
        <w:rPr>
          <w:rFonts w:ascii="Times New Roman" w:eastAsia="Times New Roman" w:hAnsi="Times New Roman" w:cs="Times New Roman"/>
          <w:b/>
          <w:bCs/>
          <w:color w:val="000000"/>
          <w:sz w:val="24"/>
          <w:szCs w:val="24"/>
          <w:lang w:eastAsia="pl-PL" w:bidi="pl-PL"/>
        </w:rPr>
        <w:t xml:space="preserve"> obejmujący przebudowę i </w:t>
      </w:r>
      <w:r w:rsidR="00081AB3">
        <w:rPr>
          <w:rFonts w:ascii="Times New Roman" w:eastAsia="Times New Roman" w:hAnsi="Times New Roman" w:cs="Times New Roman"/>
          <w:b/>
          <w:bCs/>
          <w:color w:val="000000"/>
          <w:sz w:val="24"/>
          <w:szCs w:val="24"/>
          <w:lang w:eastAsia="pl-PL" w:bidi="pl-PL"/>
        </w:rPr>
        <w:lastRenderedPageBreak/>
        <w:t xml:space="preserve">modernizację budynku głównego, wykonanie windy zewnętrznej oraz zagospodarowanie terenu. </w:t>
      </w:r>
    </w:p>
    <w:p w14:paraId="5C02E183" w14:textId="00F97392" w:rsidR="00081AB3" w:rsidRDefault="00081AB3" w:rsidP="00086166">
      <w:pPr>
        <w:widowControl w:val="0"/>
        <w:spacing w:before="120" w:after="0" w:line="240" w:lineRule="auto"/>
        <w:ind w:left="442"/>
        <w:jc w:val="both"/>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b/>
          <w:bCs/>
          <w:color w:val="000000"/>
          <w:sz w:val="24"/>
          <w:szCs w:val="24"/>
          <w:lang w:eastAsia="pl-PL" w:bidi="pl-PL"/>
        </w:rPr>
        <w:t xml:space="preserve">Inwestycja </w:t>
      </w:r>
      <w:r w:rsidR="009E173C">
        <w:rPr>
          <w:rFonts w:ascii="Times New Roman" w:eastAsia="Times New Roman" w:hAnsi="Times New Roman" w:cs="Times New Roman"/>
          <w:b/>
          <w:bCs/>
          <w:color w:val="000000"/>
          <w:sz w:val="24"/>
          <w:szCs w:val="24"/>
          <w:lang w:eastAsia="pl-PL" w:bidi="pl-PL"/>
        </w:rPr>
        <w:t xml:space="preserve">realizowana </w:t>
      </w:r>
      <w:r>
        <w:rPr>
          <w:rFonts w:ascii="Times New Roman" w:eastAsia="Times New Roman" w:hAnsi="Times New Roman" w:cs="Times New Roman"/>
          <w:b/>
          <w:bCs/>
          <w:color w:val="000000"/>
          <w:sz w:val="24"/>
          <w:szCs w:val="24"/>
          <w:lang w:eastAsia="pl-PL" w:bidi="pl-PL"/>
        </w:rPr>
        <w:t>będzie</w:t>
      </w:r>
      <w:r w:rsidR="009E173C">
        <w:rPr>
          <w:rFonts w:ascii="Times New Roman" w:eastAsia="Times New Roman" w:hAnsi="Times New Roman" w:cs="Times New Roman"/>
          <w:b/>
          <w:bCs/>
          <w:color w:val="000000"/>
          <w:sz w:val="24"/>
          <w:szCs w:val="24"/>
          <w:lang w:eastAsia="pl-PL" w:bidi="pl-PL"/>
        </w:rPr>
        <w:t xml:space="preserve"> na nieruchomości stanowiącej własność Zamawiającego, położonej</w:t>
      </w:r>
      <w:r>
        <w:rPr>
          <w:rFonts w:ascii="Times New Roman" w:eastAsia="Times New Roman" w:hAnsi="Times New Roman" w:cs="Times New Roman"/>
          <w:b/>
          <w:bCs/>
          <w:color w:val="000000"/>
          <w:sz w:val="24"/>
          <w:szCs w:val="24"/>
          <w:lang w:eastAsia="pl-PL" w:bidi="pl-PL"/>
        </w:rPr>
        <w:t xml:space="preserve"> w Szczecinie przy ul. Henryka Wieniawskiego 23.</w:t>
      </w:r>
    </w:p>
    <w:p w14:paraId="57FC3101" w14:textId="77777777" w:rsidR="009E173C" w:rsidRDefault="00F1485B" w:rsidP="00086166">
      <w:pPr>
        <w:widowControl w:val="0"/>
        <w:spacing w:before="120" w:after="0" w:line="240" w:lineRule="auto"/>
        <w:ind w:left="442"/>
        <w:jc w:val="both"/>
        <w:rPr>
          <w:rFonts w:ascii="Times New Roman" w:eastAsia="Times New Roman" w:hAnsi="Times New Roman" w:cs="Times New Roman"/>
          <w:b/>
          <w:bCs/>
          <w:color w:val="000000"/>
          <w:sz w:val="24"/>
          <w:szCs w:val="24"/>
          <w:lang w:eastAsia="pl-PL" w:bidi="pl-PL"/>
        </w:rPr>
      </w:pPr>
      <w:r w:rsidRPr="00F1485B">
        <w:rPr>
          <w:rFonts w:ascii="Times New Roman" w:eastAsia="Times New Roman" w:hAnsi="Times New Roman" w:cs="Times New Roman"/>
          <w:b/>
          <w:bCs/>
          <w:color w:val="000000"/>
          <w:sz w:val="24"/>
          <w:szCs w:val="24"/>
          <w:lang w:eastAsia="pl-PL" w:bidi="pl-PL"/>
        </w:rPr>
        <w:t xml:space="preserve">Przedmiot zamówienia </w:t>
      </w:r>
      <w:r w:rsidR="009E173C">
        <w:rPr>
          <w:rFonts w:ascii="Times New Roman" w:eastAsia="Times New Roman" w:hAnsi="Times New Roman" w:cs="Times New Roman"/>
          <w:b/>
          <w:bCs/>
          <w:color w:val="000000"/>
          <w:sz w:val="24"/>
          <w:szCs w:val="24"/>
          <w:lang w:eastAsia="pl-PL" w:bidi="pl-PL"/>
        </w:rPr>
        <w:t xml:space="preserve">tj. ETAP 1 w/w zadania inwestycyjnego, </w:t>
      </w:r>
      <w:r w:rsidRPr="00F1485B">
        <w:rPr>
          <w:rFonts w:ascii="Times New Roman" w:eastAsia="Times New Roman" w:hAnsi="Times New Roman" w:cs="Times New Roman"/>
          <w:b/>
          <w:bCs/>
          <w:color w:val="000000"/>
          <w:sz w:val="24"/>
          <w:szCs w:val="24"/>
          <w:lang w:eastAsia="pl-PL" w:bidi="pl-PL"/>
        </w:rPr>
        <w:t>obejmuje</w:t>
      </w:r>
      <w:r w:rsidR="00205FF8">
        <w:rPr>
          <w:rFonts w:ascii="Times New Roman" w:eastAsia="Times New Roman" w:hAnsi="Times New Roman" w:cs="Times New Roman"/>
          <w:b/>
          <w:bCs/>
          <w:color w:val="000000"/>
          <w:sz w:val="24"/>
          <w:szCs w:val="24"/>
          <w:lang w:eastAsia="pl-PL" w:bidi="pl-PL"/>
        </w:rPr>
        <w:t xml:space="preserve"> </w:t>
      </w:r>
      <w:r w:rsidR="00081AB3">
        <w:rPr>
          <w:rFonts w:ascii="Times New Roman" w:eastAsia="Times New Roman" w:hAnsi="Times New Roman" w:cs="Times New Roman"/>
          <w:b/>
          <w:bCs/>
          <w:color w:val="000000"/>
          <w:sz w:val="24"/>
          <w:szCs w:val="24"/>
          <w:lang w:eastAsia="pl-PL" w:bidi="pl-PL"/>
        </w:rPr>
        <w:t>następujący zakres robót</w:t>
      </w:r>
      <w:r w:rsidRPr="00F1485B">
        <w:rPr>
          <w:rFonts w:ascii="Times New Roman" w:eastAsia="Times New Roman" w:hAnsi="Times New Roman" w:cs="Times New Roman"/>
          <w:b/>
          <w:bCs/>
          <w:color w:val="000000"/>
          <w:sz w:val="24"/>
          <w:szCs w:val="24"/>
          <w:lang w:eastAsia="pl-PL" w:bidi="pl-PL"/>
        </w:rPr>
        <w:t>:</w:t>
      </w:r>
    </w:p>
    <w:p w14:paraId="00ECEA34" w14:textId="3E1272F6" w:rsidR="009E173C" w:rsidRPr="009E173C" w:rsidRDefault="00081AB3" w:rsidP="009C496C">
      <w:pPr>
        <w:pStyle w:val="Akapitzlist"/>
        <w:widowControl w:val="0"/>
        <w:numPr>
          <w:ilvl w:val="0"/>
          <w:numId w:val="3"/>
        </w:numPr>
        <w:spacing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aranżacji wskazanych w dokumentacji pomieszczeń, dostawa nowej stolarki wewnętrznej</w:t>
      </w:r>
      <w:r w:rsidR="00437219">
        <w:rPr>
          <w:rFonts w:ascii="Times New Roman" w:hAnsi="Times New Roman" w:cs="Times New Roman"/>
          <w:sz w:val="24"/>
          <w:szCs w:val="24"/>
        </w:rPr>
        <w:t xml:space="preserve"> w budynku głównym</w:t>
      </w:r>
      <w:r w:rsidRPr="009E173C">
        <w:rPr>
          <w:rFonts w:ascii="Times New Roman" w:hAnsi="Times New Roman" w:cs="Times New Roman"/>
          <w:sz w:val="24"/>
          <w:szCs w:val="24"/>
        </w:rPr>
        <w:t>,</w:t>
      </w:r>
    </w:p>
    <w:p w14:paraId="5F148036" w14:textId="5FE2793D"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 xml:space="preserve">wykonanie przebudowy części budynku </w:t>
      </w:r>
      <w:r w:rsidR="00A510AE">
        <w:rPr>
          <w:rFonts w:ascii="Times New Roman" w:hAnsi="Times New Roman" w:cs="Times New Roman"/>
          <w:sz w:val="24"/>
          <w:szCs w:val="24"/>
        </w:rPr>
        <w:t xml:space="preserve">głównego </w:t>
      </w:r>
      <w:r w:rsidRPr="009E173C">
        <w:rPr>
          <w:rFonts w:ascii="Times New Roman" w:hAnsi="Times New Roman" w:cs="Times New Roman"/>
          <w:sz w:val="24"/>
          <w:szCs w:val="24"/>
        </w:rPr>
        <w:t xml:space="preserve">dla zapewnienia odpowiedniej komunikacji, warunków higieniczno-sanitarnych i </w:t>
      </w:r>
      <w:proofErr w:type="spellStart"/>
      <w:r w:rsidRPr="009E173C">
        <w:rPr>
          <w:rFonts w:ascii="Times New Roman" w:hAnsi="Times New Roman" w:cs="Times New Roman"/>
          <w:sz w:val="24"/>
          <w:szCs w:val="24"/>
        </w:rPr>
        <w:t>ppoż</w:t>
      </w:r>
      <w:proofErr w:type="spellEnd"/>
      <w:r w:rsidRPr="009E173C">
        <w:rPr>
          <w:rFonts w:ascii="Times New Roman" w:hAnsi="Times New Roman" w:cs="Times New Roman"/>
          <w:sz w:val="24"/>
          <w:szCs w:val="24"/>
        </w:rPr>
        <w:t>,</w:t>
      </w:r>
    </w:p>
    <w:p w14:paraId="268E25F4" w14:textId="3396AA22"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przebudowa i rozbudowa części instalacji gniazd wtykowych i oświetlenia we wskazanych dokumentacją pomieszczeniach</w:t>
      </w:r>
      <w:r w:rsidR="00A510AE">
        <w:rPr>
          <w:rFonts w:ascii="Times New Roman" w:hAnsi="Times New Roman" w:cs="Times New Roman"/>
          <w:sz w:val="24"/>
          <w:szCs w:val="24"/>
        </w:rPr>
        <w:t xml:space="preserve"> budynku głównego</w:t>
      </w:r>
      <w:r w:rsidRPr="009E173C">
        <w:rPr>
          <w:rFonts w:ascii="Times New Roman" w:hAnsi="Times New Roman" w:cs="Times New Roman"/>
          <w:sz w:val="24"/>
          <w:szCs w:val="24"/>
        </w:rPr>
        <w:t>,</w:t>
      </w:r>
    </w:p>
    <w:p w14:paraId="7DC87A30" w14:textId="2ECBCC94"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nowych instalacji niskoprądowych teleinformatyc</w:t>
      </w:r>
      <w:r w:rsidR="009E173C">
        <w:rPr>
          <w:rFonts w:ascii="Times New Roman" w:hAnsi="Times New Roman" w:cs="Times New Roman"/>
          <w:sz w:val="24"/>
          <w:szCs w:val="24"/>
        </w:rPr>
        <w:t>z</w:t>
      </w:r>
      <w:r w:rsidRPr="009E173C">
        <w:rPr>
          <w:rFonts w:ascii="Times New Roman" w:hAnsi="Times New Roman" w:cs="Times New Roman"/>
          <w:sz w:val="24"/>
          <w:szCs w:val="24"/>
        </w:rPr>
        <w:t xml:space="preserve">nych, instalacji </w:t>
      </w:r>
      <w:proofErr w:type="spellStart"/>
      <w:r w:rsidRPr="009E173C">
        <w:rPr>
          <w:rFonts w:ascii="Times New Roman" w:hAnsi="Times New Roman" w:cs="Times New Roman"/>
          <w:sz w:val="24"/>
          <w:szCs w:val="24"/>
        </w:rPr>
        <w:t>ppoż</w:t>
      </w:r>
      <w:proofErr w:type="spellEnd"/>
      <w:r w:rsidRPr="009E173C">
        <w:rPr>
          <w:rFonts w:ascii="Times New Roman" w:hAnsi="Times New Roman" w:cs="Times New Roman"/>
          <w:sz w:val="24"/>
          <w:szCs w:val="24"/>
        </w:rPr>
        <w:t>, alarmowych</w:t>
      </w:r>
      <w:r w:rsidR="00A510AE">
        <w:rPr>
          <w:rFonts w:ascii="Times New Roman" w:hAnsi="Times New Roman" w:cs="Times New Roman"/>
          <w:sz w:val="24"/>
          <w:szCs w:val="24"/>
        </w:rPr>
        <w:t xml:space="preserve"> w budynku głównym,</w:t>
      </w:r>
    </w:p>
    <w:p w14:paraId="5D777F16" w14:textId="7531AD92"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nowych sanitariatów we wskazanych pomieszczeniach</w:t>
      </w:r>
      <w:r w:rsidR="00A510AE">
        <w:rPr>
          <w:rFonts w:ascii="Times New Roman" w:hAnsi="Times New Roman" w:cs="Times New Roman"/>
          <w:sz w:val="24"/>
          <w:szCs w:val="24"/>
        </w:rPr>
        <w:t xml:space="preserve"> budynku głównego</w:t>
      </w:r>
      <w:r w:rsidRPr="009E173C">
        <w:rPr>
          <w:rFonts w:ascii="Times New Roman" w:hAnsi="Times New Roman" w:cs="Times New Roman"/>
          <w:sz w:val="24"/>
          <w:szCs w:val="24"/>
        </w:rPr>
        <w:t>,</w:t>
      </w:r>
    </w:p>
    <w:p w14:paraId="6C994D40" w14:textId="0E391F77"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nowych urządzeń wentylacji i klimatyzacji w przebudowywanym budynku</w:t>
      </w:r>
      <w:r w:rsidR="00A510AE">
        <w:rPr>
          <w:rFonts w:ascii="Times New Roman" w:hAnsi="Times New Roman" w:cs="Times New Roman"/>
          <w:sz w:val="24"/>
          <w:szCs w:val="24"/>
        </w:rPr>
        <w:t xml:space="preserve"> głównym</w:t>
      </w:r>
      <w:r w:rsidRPr="009E173C">
        <w:rPr>
          <w:rFonts w:ascii="Times New Roman" w:hAnsi="Times New Roman" w:cs="Times New Roman"/>
          <w:sz w:val="24"/>
          <w:szCs w:val="24"/>
        </w:rPr>
        <w:t>,</w:t>
      </w:r>
    </w:p>
    <w:p w14:paraId="1A650044" w14:textId="1D788D32"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dostawa i montaż ruchomych ścian oddzielających w pomieszczeniach na poddaszu</w:t>
      </w:r>
      <w:r w:rsidR="00A510AE">
        <w:rPr>
          <w:rFonts w:ascii="Times New Roman" w:hAnsi="Times New Roman" w:cs="Times New Roman"/>
          <w:sz w:val="24"/>
          <w:szCs w:val="24"/>
        </w:rPr>
        <w:t xml:space="preserve"> budynku głównego</w:t>
      </w:r>
      <w:r w:rsidRPr="009E173C">
        <w:rPr>
          <w:rFonts w:ascii="Times New Roman" w:hAnsi="Times New Roman" w:cs="Times New Roman"/>
          <w:sz w:val="24"/>
          <w:szCs w:val="24"/>
        </w:rPr>
        <w:t>,</w:t>
      </w:r>
    </w:p>
    <w:p w14:paraId="65AB77CF" w14:textId="616BB535"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nowych klap oddymiających na klat</w:t>
      </w:r>
      <w:r w:rsidR="00490EDA">
        <w:rPr>
          <w:rFonts w:ascii="Times New Roman" w:hAnsi="Times New Roman" w:cs="Times New Roman"/>
          <w:sz w:val="24"/>
          <w:szCs w:val="24"/>
        </w:rPr>
        <w:t>ce</w:t>
      </w:r>
      <w:r w:rsidRPr="009E173C">
        <w:rPr>
          <w:rFonts w:ascii="Times New Roman" w:hAnsi="Times New Roman" w:cs="Times New Roman"/>
          <w:sz w:val="24"/>
          <w:szCs w:val="24"/>
        </w:rPr>
        <w:t xml:space="preserve"> schodow</w:t>
      </w:r>
      <w:r w:rsidR="00490EDA">
        <w:rPr>
          <w:rFonts w:ascii="Times New Roman" w:hAnsi="Times New Roman" w:cs="Times New Roman"/>
          <w:sz w:val="24"/>
          <w:szCs w:val="24"/>
        </w:rPr>
        <w:t>ej</w:t>
      </w:r>
      <w:r w:rsidRPr="009E173C">
        <w:rPr>
          <w:rFonts w:ascii="Times New Roman" w:hAnsi="Times New Roman" w:cs="Times New Roman"/>
          <w:sz w:val="24"/>
          <w:szCs w:val="24"/>
        </w:rPr>
        <w:t xml:space="preserve"> wraz z automatyką,</w:t>
      </w:r>
    </w:p>
    <w:p w14:paraId="654B9D1E" w14:textId="3112B13D"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 xml:space="preserve">dostawa i montaż nowych drzwi </w:t>
      </w:r>
      <w:proofErr w:type="spellStart"/>
      <w:r w:rsidRPr="009E173C">
        <w:rPr>
          <w:rFonts w:ascii="Times New Roman" w:hAnsi="Times New Roman" w:cs="Times New Roman"/>
          <w:sz w:val="24"/>
          <w:szCs w:val="24"/>
        </w:rPr>
        <w:t>ppoż</w:t>
      </w:r>
      <w:proofErr w:type="spellEnd"/>
      <w:r w:rsidRPr="009E173C">
        <w:rPr>
          <w:rFonts w:ascii="Times New Roman" w:hAnsi="Times New Roman" w:cs="Times New Roman"/>
          <w:sz w:val="24"/>
          <w:szCs w:val="24"/>
        </w:rPr>
        <w:t xml:space="preserve"> oddzielających strefy pożarowe</w:t>
      </w:r>
      <w:r w:rsidR="00A510AE">
        <w:rPr>
          <w:rFonts w:ascii="Times New Roman" w:hAnsi="Times New Roman" w:cs="Times New Roman"/>
          <w:sz w:val="24"/>
          <w:szCs w:val="24"/>
        </w:rPr>
        <w:t xml:space="preserve"> w budynku głównym</w:t>
      </w:r>
      <w:r w:rsidRPr="009E173C">
        <w:rPr>
          <w:rFonts w:ascii="Times New Roman" w:hAnsi="Times New Roman" w:cs="Times New Roman"/>
          <w:sz w:val="24"/>
          <w:szCs w:val="24"/>
        </w:rPr>
        <w:t>,</w:t>
      </w:r>
    </w:p>
    <w:p w14:paraId="2FDE263C" w14:textId="77777777"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nowego szybu dla montażu dźwigu osobowego,</w:t>
      </w:r>
    </w:p>
    <w:p w14:paraId="40B92088" w14:textId="44F5F45C" w:rsidR="00896736" w:rsidRPr="000B2110" w:rsidRDefault="00081AB3" w:rsidP="00896736">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896736">
        <w:rPr>
          <w:rFonts w:ascii="Times New Roman" w:hAnsi="Times New Roman" w:cs="Times New Roman"/>
          <w:sz w:val="24"/>
          <w:szCs w:val="24"/>
        </w:rPr>
        <w:t>dostawa, montaż i doprowadzenie do pozytywnego odbioru przez służby UDT dźwigu osobowego</w:t>
      </w:r>
      <w:r w:rsidR="00A510AE" w:rsidRPr="00896736">
        <w:rPr>
          <w:rFonts w:ascii="Times New Roman" w:hAnsi="Times New Roman" w:cs="Times New Roman"/>
          <w:sz w:val="24"/>
          <w:szCs w:val="24"/>
        </w:rPr>
        <w:t xml:space="preserve"> oraz wykonanie przeglądów w okresie gwarancyjnym</w:t>
      </w:r>
      <w:r w:rsidR="00896736" w:rsidRPr="00896736">
        <w:rPr>
          <w:rFonts w:ascii="Times New Roman" w:hAnsi="Times New Roman" w:cs="Times New Roman"/>
          <w:sz w:val="24"/>
          <w:szCs w:val="24"/>
        </w:rPr>
        <w:t xml:space="preserve">; Wykonawca </w:t>
      </w:r>
      <w:r w:rsidR="00896736">
        <w:rPr>
          <w:rFonts w:ascii="Times New Roman" w:hAnsi="Times New Roman" w:cs="Times New Roman"/>
          <w:sz w:val="24"/>
          <w:szCs w:val="24"/>
        </w:rPr>
        <w:t xml:space="preserve">w szczególności </w:t>
      </w:r>
      <w:r w:rsidR="00896736" w:rsidRPr="00896736">
        <w:rPr>
          <w:rFonts w:ascii="Times New Roman" w:hAnsi="Times New Roman" w:cs="Times New Roman"/>
          <w:sz w:val="24"/>
          <w:szCs w:val="24"/>
        </w:rPr>
        <w:t xml:space="preserve">będzie zobowiązany </w:t>
      </w:r>
      <w:r w:rsidR="00896736" w:rsidRPr="00896736">
        <w:rPr>
          <w:rFonts w:ascii="Times New Roman" w:eastAsia="Times New Roman" w:hAnsi="Times New Roman" w:cs="Times New Roman"/>
          <w:kern w:val="1"/>
          <w:sz w:val="24"/>
          <w:szCs w:val="24"/>
          <w:lang w:eastAsia="ar-SA"/>
        </w:rPr>
        <w:t>na własny koszt zapewnić przeprowadzenie badania technicznego zamontowanego przez siebie dźwigu osobowego przez UDT, zrealizować uwagi i zalecenia  wymienione w protokole z tego badania (jeśli takie będą) oraz uzyskać stosowną decyzję UDT zezwalającą na eksploatację dźwigu osobowego</w:t>
      </w:r>
      <w:r w:rsidR="00896736">
        <w:rPr>
          <w:rFonts w:ascii="Times New Roman" w:eastAsia="Times New Roman" w:hAnsi="Times New Roman" w:cs="Times New Roman"/>
          <w:kern w:val="1"/>
          <w:sz w:val="24"/>
          <w:szCs w:val="24"/>
          <w:lang w:eastAsia="ar-SA"/>
        </w:rPr>
        <w:t>,</w:t>
      </w:r>
      <w:r w:rsidR="000B2110">
        <w:rPr>
          <w:rFonts w:ascii="Times New Roman" w:eastAsia="Times New Roman" w:hAnsi="Times New Roman" w:cs="Times New Roman"/>
          <w:kern w:val="1"/>
          <w:sz w:val="24"/>
          <w:szCs w:val="24"/>
          <w:lang w:eastAsia="ar-SA"/>
        </w:rPr>
        <w:t xml:space="preserve"> jak również </w:t>
      </w:r>
      <w:r w:rsidR="00896736" w:rsidRPr="000B2110">
        <w:rPr>
          <w:rFonts w:ascii="Times New Roman" w:eastAsia="Times New Roman" w:hAnsi="Times New Roman" w:cs="Times New Roman"/>
          <w:kern w:val="1"/>
          <w:sz w:val="24"/>
          <w:szCs w:val="24"/>
          <w:lang w:eastAsia="ar-SA"/>
        </w:rPr>
        <w:t>opracowa</w:t>
      </w:r>
      <w:r w:rsidR="000B2110">
        <w:rPr>
          <w:rFonts w:ascii="Times New Roman" w:eastAsia="Times New Roman" w:hAnsi="Times New Roman" w:cs="Times New Roman"/>
          <w:kern w:val="1"/>
          <w:sz w:val="24"/>
          <w:szCs w:val="24"/>
          <w:lang w:eastAsia="ar-SA"/>
        </w:rPr>
        <w:t>ć</w:t>
      </w:r>
      <w:r w:rsidR="00896736" w:rsidRPr="000B2110">
        <w:rPr>
          <w:rFonts w:ascii="Times New Roman" w:eastAsia="Times New Roman" w:hAnsi="Times New Roman" w:cs="Times New Roman"/>
          <w:kern w:val="1"/>
          <w:sz w:val="24"/>
          <w:szCs w:val="24"/>
          <w:lang w:eastAsia="ar-SA"/>
        </w:rPr>
        <w:t xml:space="preserve"> stanowiskow</w:t>
      </w:r>
      <w:r w:rsidR="000B2110">
        <w:rPr>
          <w:rFonts w:ascii="Times New Roman" w:eastAsia="Times New Roman" w:hAnsi="Times New Roman" w:cs="Times New Roman"/>
          <w:kern w:val="1"/>
          <w:sz w:val="24"/>
          <w:szCs w:val="24"/>
          <w:lang w:eastAsia="ar-SA"/>
        </w:rPr>
        <w:t>ą i</w:t>
      </w:r>
      <w:r w:rsidR="00896736" w:rsidRPr="000B2110">
        <w:rPr>
          <w:rFonts w:ascii="Times New Roman" w:eastAsia="Times New Roman" w:hAnsi="Times New Roman" w:cs="Times New Roman"/>
          <w:kern w:val="1"/>
          <w:sz w:val="24"/>
          <w:szCs w:val="24"/>
          <w:lang w:eastAsia="ar-SA"/>
        </w:rPr>
        <w:t>nstrukcj</w:t>
      </w:r>
      <w:r w:rsidR="000B2110">
        <w:rPr>
          <w:rFonts w:ascii="Times New Roman" w:eastAsia="Times New Roman" w:hAnsi="Times New Roman" w:cs="Times New Roman"/>
          <w:kern w:val="1"/>
          <w:sz w:val="24"/>
          <w:szCs w:val="24"/>
          <w:lang w:eastAsia="ar-SA"/>
        </w:rPr>
        <w:t>ę</w:t>
      </w:r>
      <w:r w:rsidR="00896736" w:rsidRPr="000B2110">
        <w:rPr>
          <w:rFonts w:ascii="Times New Roman" w:eastAsia="Times New Roman" w:hAnsi="Times New Roman" w:cs="Times New Roman"/>
          <w:kern w:val="1"/>
          <w:sz w:val="24"/>
          <w:szCs w:val="24"/>
          <w:lang w:eastAsia="ar-SA"/>
        </w:rPr>
        <w:t xml:space="preserve"> obsługi, opracowa</w:t>
      </w:r>
      <w:r w:rsidR="000B2110">
        <w:rPr>
          <w:rFonts w:ascii="Times New Roman" w:eastAsia="Times New Roman" w:hAnsi="Times New Roman" w:cs="Times New Roman"/>
          <w:kern w:val="1"/>
          <w:sz w:val="24"/>
          <w:szCs w:val="24"/>
          <w:lang w:eastAsia="ar-SA"/>
        </w:rPr>
        <w:t>ć</w:t>
      </w:r>
      <w:r w:rsidR="00896736" w:rsidRPr="000B2110">
        <w:rPr>
          <w:rFonts w:ascii="Times New Roman" w:eastAsia="Times New Roman" w:hAnsi="Times New Roman" w:cs="Times New Roman"/>
          <w:kern w:val="1"/>
          <w:sz w:val="24"/>
          <w:szCs w:val="24"/>
          <w:lang w:eastAsia="ar-SA"/>
        </w:rPr>
        <w:t xml:space="preserve"> instrukcj</w:t>
      </w:r>
      <w:r w:rsidR="000B2110">
        <w:rPr>
          <w:rFonts w:ascii="Times New Roman" w:eastAsia="Times New Roman" w:hAnsi="Times New Roman" w:cs="Times New Roman"/>
          <w:kern w:val="1"/>
          <w:sz w:val="24"/>
          <w:szCs w:val="24"/>
          <w:lang w:eastAsia="ar-SA"/>
        </w:rPr>
        <w:t>ę</w:t>
      </w:r>
      <w:r w:rsidR="00896736" w:rsidRPr="000B2110">
        <w:rPr>
          <w:rFonts w:ascii="Times New Roman" w:eastAsia="Times New Roman" w:hAnsi="Times New Roman" w:cs="Times New Roman"/>
          <w:kern w:val="1"/>
          <w:sz w:val="24"/>
          <w:szCs w:val="24"/>
          <w:lang w:eastAsia="ar-SA"/>
        </w:rPr>
        <w:t xml:space="preserve"> eksploatacji i konserwacji dźwigu oraz przeprowadz</w:t>
      </w:r>
      <w:r w:rsidR="000B2110">
        <w:rPr>
          <w:rFonts w:ascii="Times New Roman" w:eastAsia="Times New Roman" w:hAnsi="Times New Roman" w:cs="Times New Roman"/>
          <w:kern w:val="1"/>
          <w:sz w:val="24"/>
          <w:szCs w:val="24"/>
          <w:lang w:eastAsia="ar-SA"/>
        </w:rPr>
        <w:t>ić</w:t>
      </w:r>
      <w:r w:rsidR="00896736" w:rsidRPr="000B2110">
        <w:rPr>
          <w:rFonts w:ascii="Times New Roman" w:eastAsia="Times New Roman" w:hAnsi="Times New Roman" w:cs="Times New Roman"/>
          <w:kern w:val="1"/>
          <w:sz w:val="24"/>
          <w:szCs w:val="24"/>
          <w:lang w:eastAsia="ar-SA"/>
        </w:rPr>
        <w:t xml:space="preserve"> szkolenia pracowników Zamawiającego w zakresie obsługi dźwigu</w:t>
      </w:r>
      <w:r w:rsidR="000B2110">
        <w:rPr>
          <w:rFonts w:ascii="Times New Roman" w:eastAsia="Times New Roman" w:hAnsi="Times New Roman" w:cs="Times New Roman"/>
          <w:kern w:val="1"/>
          <w:sz w:val="24"/>
          <w:szCs w:val="24"/>
          <w:lang w:eastAsia="ar-SA"/>
        </w:rPr>
        <w:t>,</w:t>
      </w:r>
    </w:p>
    <w:p w14:paraId="678E1F51" w14:textId="732C8AF1"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skomunikowanie nowego szybu z istniejącym budynkiem</w:t>
      </w:r>
      <w:r w:rsidR="00A510AE">
        <w:rPr>
          <w:rFonts w:ascii="Times New Roman" w:hAnsi="Times New Roman" w:cs="Times New Roman"/>
          <w:sz w:val="24"/>
          <w:szCs w:val="24"/>
        </w:rPr>
        <w:t xml:space="preserve"> głównym</w:t>
      </w:r>
      <w:r w:rsidRPr="009E173C">
        <w:rPr>
          <w:rFonts w:ascii="Times New Roman" w:hAnsi="Times New Roman" w:cs="Times New Roman"/>
          <w:sz w:val="24"/>
          <w:szCs w:val="24"/>
        </w:rPr>
        <w:t>,</w:t>
      </w:r>
    </w:p>
    <w:p w14:paraId="4D3C65CC" w14:textId="77777777"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elementu łącznika jako wejścia do windy zgodnie z dokumentacją projektową,</w:t>
      </w:r>
    </w:p>
    <w:p w14:paraId="6F26D1BC" w14:textId="77777777"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wszelkich robót wykończeniowych i naprawczych wskazanych w dokumentacji projektowej,</w:t>
      </w:r>
    </w:p>
    <w:p w14:paraId="691BC79F" w14:textId="0C09B1D8" w:rsidR="009E173C" w:rsidRPr="009E173C" w:rsidRDefault="00081AB3" w:rsidP="009C496C">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elementów zagospodarowania terenu (wskazanych w dokumentacji) potrzebnych do skomunikowania I etapu inwestycji (dostęp do windy),</w:t>
      </w:r>
    </w:p>
    <w:p w14:paraId="2033CEFD" w14:textId="2EEFDC70" w:rsidR="00896736" w:rsidRPr="00896736" w:rsidRDefault="00081AB3" w:rsidP="00896736">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sidRPr="009E173C">
        <w:rPr>
          <w:rFonts w:ascii="Times New Roman" w:hAnsi="Times New Roman" w:cs="Times New Roman"/>
          <w:sz w:val="24"/>
          <w:szCs w:val="24"/>
        </w:rPr>
        <w:t>wykonanie i skompletowanie wszelkiej dokumentacji powykonawczej, prób i sprawdzeń instalacji, inwentaryzacji geodezyjnej powykonawczej, badań geologicznych (posadowienie szybu dźwigu osobowego) potrzebnej do uzyskania pozwolenia na użytkowanie przedmiotowej inwestycji oraz udział (zgodnie z prawem budowlanym) w procedurze odbiorowej</w:t>
      </w:r>
      <w:bookmarkStart w:id="2" w:name="bookmark4"/>
      <w:r w:rsidR="00A510AE">
        <w:rPr>
          <w:rFonts w:ascii="Times New Roman" w:hAnsi="Times New Roman" w:cs="Times New Roman"/>
          <w:sz w:val="24"/>
          <w:szCs w:val="24"/>
        </w:rPr>
        <w:t>,</w:t>
      </w:r>
    </w:p>
    <w:p w14:paraId="430E5161" w14:textId="59C82154" w:rsidR="00A510AE" w:rsidRPr="00A510AE" w:rsidRDefault="00A510AE" w:rsidP="00A510AE">
      <w:pPr>
        <w:pStyle w:val="Akapitzlist"/>
        <w:widowControl w:val="0"/>
        <w:numPr>
          <w:ilvl w:val="0"/>
          <w:numId w:val="3"/>
        </w:numPr>
        <w:spacing w:before="120" w:after="0" w:line="240" w:lineRule="auto"/>
        <w:jc w:val="both"/>
        <w:rPr>
          <w:rFonts w:ascii="Times New Roman" w:eastAsia="Times New Roman" w:hAnsi="Times New Roman" w:cs="Times New Roman"/>
          <w:b/>
          <w:bCs/>
          <w:color w:val="000000"/>
          <w:sz w:val="24"/>
          <w:szCs w:val="24"/>
          <w:lang w:eastAsia="pl-PL" w:bidi="pl-PL"/>
        </w:rPr>
      </w:pPr>
      <w:r>
        <w:rPr>
          <w:rFonts w:ascii="Times New Roman" w:hAnsi="Times New Roman" w:cs="Times New Roman"/>
          <w:sz w:val="24"/>
          <w:szCs w:val="24"/>
        </w:rPr>
        <w:t>demontaż i utylizacja mebli będących istniejącym wyposażeniem budynku głównego, oraz wszelkich urządzeń i instalacji kolidujących z realizowaną inwestycją.</w:t>
      </w:r>
    </w:p>
    <w:p w14:paraId="0AA55975" w14:textId="7C3F57C7" w:rsidR="00A510AE" w:rsidRPr="00A510AE" w:rsidRDefault="00A510AE" w:rsidP="00A510AE">
      <w:pPr>
        <w:widowControl w:val="0"/>
        <w:spacing w:before="120" w:after="0" w:line="240" w:lineRule="auto"/>
        <w:ind w:left="426"/>
        <w:jc w:val="both"/>
        <w:rPr>
          <w:rFonts w:ascii="Times New Roman" w:eastAsia="Times New Roman" w:hAnsi="Times New Roman" w:cs="Times New Roman"/>
          <w:b/>
          <w:bCs/>
          <w:color w:val="000000"/>
          <w:sz w:val="24"/>
          <w:szCs w:val="24"/>
          <w:lang w:eastAsia="pl-PL" w:bidi="pl-PL"/>
        </w:rPr>
      </w:pPr>
      <w:r>
        <w:rPr>
          <w:rFonts w:ascii="Times New Roman" w:hAnsi="Times New Roman" w:cs="Times New Roman"/>
          <w:sz w:val="24"/>
          <w:szCs w:val="24"/>
        </w:rPr>
        <w:t>Zamawiający informuje, że w</w:t>
      </w:r>
      <w:r w:rsidRPr="00A510AE">
        <w:rPr>
          <w:rFonts w:ascii="Times New Roman" w:hAnsi="Times New Roman" w:cs="Times New Roman"/>
          <w:sz w:val="24"/>
          <w:szCs w:val="24"/>
        </w:rPr>
        <w:t xml:space="preserve">ycinka drzew, o której mowa w dokumentacji, została już </w:t>
      </w:r>
      <w:r w:rsidRPr="00A510AE">
        <w:rPr>
          <w:rFonts w:ascii="Times New Roman" w:hAnsi="Times New Roman" w:cs="Times New Roman"/>
          <w:sz w:val="24"/>
          <w:szCs w:val="24"/>
        </w:rPr>
        <w:lastRenderedPageBreak/>
        <w:t xml:space="preserve">zrealizowana przez Zamawiającego, w związku z czym nie jest ona objęta zakresem robót do wykonania. </w:t>
      </w:r>
    </w:p>
    <w:p w14:paraId="676FF5E1" w14:textId="77777777" w:rsidR="00057FCA" w:rsidRDefault="00057FCA" w:rsidP="00086166">
      <w:pPr>
        <w:suppressAutoHyphens/>
        <w:spacing w:after="0" w:line="240" w:lineRule="auto"/>
        <w:ind w:left="709"/>
        <w:jc w:val="both"/>
        <w:rPr>
          <w:rFonts w:ascii="Times New Roman" w:eastAsia="Times New Roman" w:hAnsi="Times New Roman" w:cs="Times New Roman"/>
          <w:b/>
          <w:bCs/>
          <w:color w:val="000000"/>
          <w:sz w:val="24"/>
          <w:szCs w:val="24"/>
          <w:lang w:eastAsia="zh-CN"/>
        </w:rPr>
      </w:pPr>
    </w:p>
    <w:p w14:paraId="0E1374E1" w14:textId="6BEFBE99" w:rsidR="00057FCA" w:rsidRDefault="00057FCA" w:rsidP="00086166">
      <w:pPr>
        <w:suppressAutoHyphens/>
        <w:spacing w:after="0" w:line="240" w:lineRule="auto"/>
        <w:ind w:left="425"/>
        <w:jc w:val="both"/>
        <w:rPr>
          <w:rFonts w:ascii="Times New Roman" w:eastAsia="Times New Roman" w:hAnsi="Times New Roman" w:cs="Times New Roman"/>
          <w:b/>
          <w:bCs/>
          <w:color w:val="000000"/>
          <w:sz w:val="24"/>
          <w:szCs w:val="24"/>
          <w:lang w:eastAsia="zh-CN"/>
        </w:rPr>
      </w:pPr>
      <w:r w:rsidRPr="00057FCA">
        <w:rPr>
          <w:rFonts w:ascii="Times New Roman" w:eastAsia="Times New Roman" w:hAnsi="Times New Roman" w:cs="Times New Roman"/>
          <w:b/>
          <w:bCs/>
          <w:color w:val="000000"/>
          <w:sz w:val="24"/>
          <w:szCs w:val="24"/>
          <w:lang w:eastAsia="zh-CN"/>
        </w:rPr>
        <w:t xml:space="preserve">Wizja lokalna </w:t>
      </w:r>
    </w:p>
    <w:p w14:paraId="0393302E" w14:textId="2FDF9EF5" w:rsidR="00057FCA" w:rsidRPr="00057FCA" w:rsidRDefault="00057FCA" w:rsidP="00086166">
      <w:pPr>
        <w:suppressAutoHyphens/>
        <w:spacing w:after="0" w:line="240" w:lineRule="auto"/>
        <w:ind w:left="425"/>
        <w:jc w:val="both"/>
        <w:rPr>
          <w:rFonts w:ascii="Times New Roman" w:eastAsia="Times New Roman" w:hAnsi="Times New Roman" w:cs="Times New Roman"/>
          <w:b/>
          <w:bCs/>
          <w:color w:val="000000"/>
          <w:sz w:val="24"/>
          <w:szCs w:val="24"/>
          <w:lang w:eastAsia="zh-CN"/>
        </w:rPr>
      </w:pPr>
      <w:r w:rsidRPr="00057FCA">
        <w:rPr>
          <w:rFonts w:ascii="Times New Roman" w:eastAsia="Times New Roman" w:hAnsi="Times New Roman" w:cs="Times New Roman"/>
          <w:sz w:val="24"/>
          <w:szCs w:val="24"/>
          <w:lang w:eastAsia="pl-PL"/>
        </w:rPr>
        <w:t xml:space="preserve">Wykonawcy przed sporządzeniem swoich </w:t>
      </w:r>
      <w:r>
        <w:rPr>
          <w:rFonts w:ascii="Times New Roman" w:eastAsia="Times New Roman" w:hAnsi="Times New Roman" w:cs="Times New Roman"/>
          <w:sz w:val="24"/>
          <w:szCs w:val="24"/>
          <w:lang w:eastAsia="pl-PL"/>
        </w:rPr>
        <w:t>o</w:t>
      </w:r>
      <w:r w:rsidRPr="00057FCA">
        <w:rPr>
          <w:rFonts w:ascii="Times New Roman" w:eastAsia="Times New Roman" w:hAnsi="Times New Roman" w:cs="Times New Roman"/>
          <w:sz w:val="24"/>
          <w:szCs w:val="24"/>
          <w:lang w:eastAsia="pl-PL"/>
        </w:rPr>
        <w:t xml:space="preserve">fert zobowiązani są dokonać wizji lokalnej w celu dokonania oceny zakresu robót do wykonania i prawidłowego oszacowania </w:t>
      </w:r>
      <w:r>
        <w:rPr>
          <w:rFonts w:ascii="Times New Roman" w:eastAsia="Times New Roman" w:hAnsi="Times New Roman" w:cs="Times New Roman"/>
          <w:sz w:val="24"/>
          <w:szCs w:val="24"/>
          <w:lang w:eastAsia="pl-PL"/>
        </w:rPr>
        <w:t>p</w:t>
      </w:r>
      <w:r w:rsidRPr="00057FCA">
        <w:rPr>
          <w:rFonts w:ascii="Times New Roman" w:eastAsia="Times New Roman" w:hAnsi="Times New Roman" w:cs="Times New Roman"/>
          <w:sz w:val="24"/>
          <w:szCs w:val="24"/>
          <w:lang w:eastAsia="pl-PL"/>
        </w:rPr>
        <w:t xml:space="preserve">rzedmiotu </w:t>
      </w:r>
      <w:r>
        <w:rPr>
          <w:rFonts w:ascii="Times New Roman" w:eastAsia="Times New Roman" w:hAnsi="Times New Roman" w:cs="Times New Roman"/>
          <w:sz w:val="24"/>
          <w:szCs w:val="24"/>
          <w:lang w:eastAsia="pl-PL"/>
        </w:rPr>
        <w:t>z</w:t>
      </w:r>
      <w:r w:rsidRPr="00057FCA">
        <w:rPr>
          <w:rFonts w:ascii="Times New Roman" w:eastAsia="Times New Roman" w:hAnsi="Times New Roman" w:cs="Times New Roman"/>
          <w:sz w:val="24"/>
          <w:szCs w:val="24"/>
          <w:lang w:eastAsia="pl-PL"/>
        </w:rPr>
        <w:t xml:space="preserve">amówienia oraz konfrontacji informacji przekazywanych w ramach </w:t>
      </w:r>
      <w:r>
        <w:rPr>
          <w:rFonts w:ascii="Times New Roman" w:eastAsia="Times New Roman" w:hAnsi="Times New Roman" w:cs="Times New Roman"/>
          <w:sz w:val="24"/>
          <w:szCs w:val="24"/>
          <w:lang w:eastAsia="pl-PL"/>
        </w:rPr>
        <w:t>postępowania o udzielenie zamówienia</w:t>
      </w:r>
      <w:r w:rsidRPr="00057FCA">
        <w:rPr>
          <w:rFonts w:ascii="Times New Roman" w:eastAsia="Times New Roman" w:hAnsi="Times New Roman" w:cs="Times New Roman"/>
          <w:sz w:val="24"/>
          <w:szCs w:val="24"/>
          <w:lang w:eastAsia="pl-PL"/>
        </w:rPr>
        <w:t xml:space="preserve"> przez Zamawiającego. Wykonawcy mają możliwość dokonania wizji lokalnej w </w:t>
      </w:r>
      <w:r>
        <w:rPr>
          <w:rFonts w:ascii="Times New Roman" w:eastAsia="Times New Roman" w:hAnsi="Times New Roman" w:cs="Times New Roman"/>
          <w:sz w:val="24"/>
          <w:szCs w:val="24"/>
          <w:lang w:eastAsia="pl-PL"/>
        </w:rPr>
        <w:t>d</w:t>
      </w:r>
      <w:r w:rsidRPr="00057FCA">
        <w:rPr>
          <w:rFonts w:ascii="Times New Roman" w:eastAsia="Times New Roman" w:hAnsi="Times New Roman" w:cs="Times New Roman"/>
          <w:sz w:val="24"/>
          <w:szCs w:val="24"/>
          <w:lang w:eastAsia="pl-PL"/>
        </w:rPr>
        <w:t>ni robocze</w:t>
      </w:r>
      <w:r w:rsidR="00C25C36">
        <w:rPr>
          <w:rFonts w:ascii="Times New Roman" w:eastAsia="Times New Roman" w:hAnsi="Times New Roman" w:cs="Times New Roman"/>
          <w:sz w:val="24"/>
          <w:szCs w:val="24"/>
          <w:lang w:eastAsia="pl-PL"/>
        </w:rPr>
        <w:t xml:space="preserve"> od poniedziałku do piątku</w:t>
      </w:r>
      <w:r w:rsidRPr="00057FCA">
        <w:rPr>
          <w:rFonts w:ascii="Times New Roman" w:eastAsia="Times New Roman" w:hAnsi="Times New Roman" w:cs="Times New Roman"/>
          <w:sz w:val="24"/>
          <w:szCs w:val="24"/>
          <w:lang w:eastAsia="pl-PL"/>
        </w:rPr>
        <w:t>, po wcześniejszym zgłoszeniu i ustaleniu terminu z Panem</w:t>
      </w:r>
      <w:r w:rsidR="00450781">
        <w:rPr>
          <w:rFonts w:ascii="Times New Roman" w:eastAsia="Times New Roman" w:hAnsi="Times New Roman" w:cs="Times New Roman"/>
          <w:sz w:val="24"/>
          <w:szCs w:val="24"/>
          <w:lang w:eastAsia="pl-PL"/>
        </w:rPr>
        <w:t xml:space="preserve"> Krystianem Szydłowskim</w:t>
      </w:r>
      <w:r w:rsidRPr="00057FCA">
        <w:rPr>
          <w:rFonts w:ascii="Times New Roman" w:eastAsia="Times New Roman" w:hAnsi="Times New Roman" w:cs="Times New Roman"/>
          <w:sz w:val="24"/>
          <w:szCs w:val="24"/>
          <w:lang w:eastAsia="pl-PL"/>
        </w:rPr>
        <w:t>, tel.</w:t>
      </w:r>
      <w:r w:rsidR="00450781">
        <w:rPr>
          <w:rFonts w:ascii="Times New Roman" w:eastAsia="Times New Roman" w:hAnsi="Times New Roman" w:cs="Times New Roman"/>
          <w:sz w:val="24"/>
          <w:szCs w:val="24"/>
          <w:lang w:eastAsia="pl-PL"/>
        </w:rPr>
        <w:t xml:space="preserve">: </w:t>
      </w:r>
      <w:r w:rsidR="007833EE">
        <w:rPr>
          <w:rFonts w:ascii="Times New Roman" w:eastAsia="Times New Roman" w:hAnsi="Times New Roman" w:cs="Times New Roman"/>
          <w:sz w:val="24"/>
          <w:szCs w:val="24"/>
          <w:lang w:eastAsia="pl-PL"/>
        </w:rPr>
        <w:t>505 243 990.</w:t>
      </w:r>
    </w:p>
    <w:p w14:paraId="4BC5A9CC" w14:textId="77777777" w:rsidR="00057FCA" w:rsidRDefault="00057FCA" w:rsidP="00086166">
      <w:pPr>
        <w:suppressAutoHyphens/>
        <w:spacing w:after="0" w:line="240" w:lineRule="auto"/>
        <w:jc w:val="both"/>
        <w:rPr>
          <w:rFonts w:ascii="Times New Roman" w:eastAsia="Times New Roman" w:hAnsi="Times New Roman" w:cs="Times New Roman"/>
          <w:b/>
          <w:bCs/>
          <w:color w:val="000000"/>
          <w:sz w:val="24"/>
          <w:szCs w:val="24"/>
          <w:lang w:eastAsia="pl-PL" w:bidi="pl-PL"/>
        </w:rPr>
      </w:pPr>
    </w:p>
    <w:p w14:paraId="56A7CCBD" w14:textId="374915C7" w:rsidR="00F1485B" w:rsidRDefault="00F1485B" w:rsidP="00086166">
      <w:pPr>
        <w:suppressAutoHyphens/>
        <w:spacing w:after="0" w:line="240" w:lineRule="auto"/>
        <w:ind w:left="426"/>
        <w:jc w:val="both"/>
        <w:rPr>
          <w:rFonts w:ascii="Times New Roman" w:eastAsia="Times New Roman" w:hAnsi="Times New Roman" w:cs="Times New Roman"/>
          <w:b/>
          <w:bCs/>
          <w:color w:val="000000"/>
          <w:sz w:val="24"/>
          <w:szCs w:val="24"/>
          <w:lang w:eastAsia="pl-PL" w:bidi="pl-PL"/>
        </w:rPr>
      </w:pPr>
      <w:r w:rsidRPr="00D51E6E">
        <w:rPr>
          <w:rFonts w:ascii="Times New Roman" w:eastAsia="Times New Roman" w:hAnsi="Times New Roman" w:cs="Times New Roman"/>
          <w:b/>
          <w:bCs/>
          <w:color w:val="000000"/>
          <w:sz w:val="24"/>
          <w:szCs w:val="24"/>
          <w:lang w:eastAsia="pl-PL" w:bidi="pl-PL"/>
        </w:rPr>
        <w:t>Dodatkowe informacje dotyczące wykonania przedmiotu zamówienia:</w:t>
      </w:r>
      <w:bookmarkEnd w:id="2"/>
    </w:p>
    <w:p w14:paraId="3173B93A" w14:textId="1938C6C4" w:rsidR="007833EE" w:rsidRPr="007833EE" w:rsidRDefault="00057FCA" w:rsidP="00C91F0C">
      <w:pPr>
        <w:pStyle w:val="Akapitzlist"/>
        <w:numPr>
          <w:ilvl w:val="0"/>
          <w:numId w:val="5"/>
        </w:numPr>
        <w:suppressAutoHyphens/>
        <w:spacing w:after="0" w:line="240" w:lineRule="auto"/>
        <w:contextualSpacing w:val="0"/>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Przedmiot zamówienia należy wycenić zgodnie z dokumentacją projektową </w:t>
      </w:r>
      <w:r w:rsidR="007833EE">
        <w:rPr>
          <w:rFonts w:ascii="Times New Roman" w:eastAsia="Times New Roman" w:hAnsi="Times New Roman" w:cs="Times New Roman"/>
          <w:color w:val="000000"/>
          <w:sz w:val="24"/>
          <w:szCs w:val="24"/>
          <w:lang w:eastAsia="zh-CN"/>
        </w:rPr>
        <w:t xml:space="preserve">i </w:t>
      </w:r>
      <w:proofErr w:type="spellStart"/>
      <w:r>
        <w:rPr>
          <w:rFonts w:ascii="Times New Roman" w:eastAsia="Times New Roman" w:hAnsi="Times New Roman" w:cs="Times New Roman"/>
          <w:color w:val="000000"/>
          <w:sz w:val="24"/>
          <w:szCs w:val="24"/>
          <w:lang w:eastAsia="zh-CN"/>
        </w:rPr>
        <w:t>STWiORB</w:t>
      </w:r>
      <w:proofErr w:type="spellEnd"/>
      <w:r w:rsidR="007833EE">
        <w:rPr>
          <w:rFonts w:ascii="Times New Roman" w:eastAsia="Times New Roman" w:hAnsi="Times New Roman" w:cs="Times New Roman"/>
          <w:color w:val="000000"/>
          <w:sz w:val="24"/>
          <w:szCs w:val="24"/>
          <w:lang w:eastAsia="zh-CN"/>
        </w:rPr>
        <w:t>. Zamawiający udostępnia również przedmiary robót, przy czym mają one jedynie charakter pomocniczy.</w:t>
      </w:r>
    </w:p>
    <w:p w14:paraId="7E0621FE" w14:textId="10B1E7FB" w:rsidR="00057FCA" w:rsidRDefault="00057FCA" w:rsidP="00C91F0C">
      <w:pPr>
        <w:pStyle w:val="Akapitzlist"/>
        <w:numPr>
          <w:ilvl w:val="0"/>
          <w:numId w:val="5"/>
        </w:numPr>
        <w:suppressAutoHyphens/>
        <w:spacing w:before="120"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Wywóz gruzu i odpadów z placu budowy nastąpi na podstawie:</w:t>
      </w:r>
    </w:p>
    <w:p w14:paraId="141D4DCC" w14:textId="368F65E4" w:rsidR="00057FCA" w:rsidRDefault="00057FCA" w:rsidP="00C91F0C">
      <w:pPr>
        <w:pStyle w:val="Akapitzlist"/>
        <w:numPr>
          <w:ilvl w:val="0"/>
          <w:numId w:val="6"/>
        </w:numPr>
        <w:suppressAutoHyphens/>
        <w:spacing w:before="120"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ustawy z dnia 14 grudnia 2012 r. o odpadach (</w:t>
      </w:r>
      <w:proofErr w:type="spellStart"/>
      <w:r>
        <w:rPr>
          <w:rFonts w:ascii="Times New Roman" w:eastAsia="Times New Roman" w:hAnsi="Times New Roman" w:cs="Times New Roman"/>
          <w:color w:val="000000"/>
          <w:sz w:val="24"/>
          <w:szCs w:val="24"/>
          <w:lang w:eastAsia="zh-CN"/>
        </w:rPr>
        <w:t>t.j</w:t>
      </w:r>
      <w:proofErr w:type="spellEnd"/>
      <w:r>
        <w:rPr>
          <w:rFonts w:ascii="Times New Roman" w:eastAsia="Times New Roman" w:hAnsi="Times New Roman" w:cs="Times New Roman"/>
          <w:color w:val="000000"/>
          <w:sz w:val="24"/>
          <w:szCs w:val="24"/>
          <w:lang w:eastAsia="zh-CN"/>
        </w:rPr>
        <w:t xml:space="preserve">. Dz. U. z 2019 r., poz. 701 z </w:t>
      </w:r>
      <w:proofErr w:type="spellStart"/>
      <w:r>
        <w:rPr>
          <w:rFonts w:ascii="Times New Roman" w:eastAsia="Times New Roman" w:hAnsi="Times New Roman" w:cs="Times New Roman"/>
          <w:color w:val="000000"/>
          <w:sz w:val="24"/>
          <w:szCs w:val="24"/>
          <w:lang w:eastAsia="zh-CN"/>
        </w:rPr>
        <w:t>późn</w:t>
      </w:r>
      <w:proofErr w:type="spellEnd"/>
      <w:r>
        <w:rPr>
          <w:rFonts w:ascii="Times New Roman" w:eastAsia="Times New Roman" w:hAnsi="Times New Roman" w:cs="Times New Roman"/>
          <w:color w:val="000000"/>
          <w:sz w:val="24"/>
          <w:szCs w:val="24"/>
          <w:lang w:eastAsia="zh-CN"/>
        </w:rPr>
        <w:t>. zm.),</w:t>
      </w:r>
    </w:p>
    <w:p w14:paraId="3644B897" w14:textId="5F4B861A" w:rsidR="00057FCA" w:rsidRDefault="00057FCA" w:rsidP="00C91F0C">
      <w:pPr>
        <w:pStyle w:val="Akapitzlist"/>
        <w:numPr>
          <w:ilvl w:val="0"/>
          <w:numId w:val="6"/>
        </w:numPr>
        <w:suppressAutoHyphens/>
        <w:spacing w:before="120"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ustawy z dnia 13 września 1996 r. o utrzymaniu czystości i porządku w gminach (</w:t>
      </w:r>
      <w:proofErr w:type="spellStart"/>
      <w:r>
        <w:rPr>
          <w:rFonts w:ascii="Times New Roman" w:eastAsia="Times New Roman" w:hAnsi="Times New Roman" w:cs="Times New Roman"/>
          <w:color w:val="000000"/>
          <w:sz w:val="24"/>
          <w:szCs w:val="24"/>
          <w:lang w:eastAsia="zh-CN"/>
        </w:rPr>
        <w:t>t.j</w:t>
      </w:r>
      <w:proofErr w:type="spellEnd"/>
      <w:r>
        <w:rPr>
          <w:rFonts w:ascii="Times New Roman" w:eastAsia="Times New Roman" w:hAnsi="Times New Roman" w:cs="Times New Roman"/>
          <w:color w:val="000000"/>
          <w:sz w:val="24"/>
          <w:szCs w:val="24"/>
          <w:lang w:eastAsia="zh-CN"/>
        </w:rPr>
        <w:t xml:space="preserve">. Dz. U. z 2019 r., poz. 2010 z </w:t>
      </w:r>
      <w:proofErr w:type="spellStart"/>
      <w:r>
        <w:rPr>
          <w:rFonts w:ascii="Times New Roman" w:eastAsia="Times New Roman" w:hAnsi="Times New Roman" w:cs="Times New Roman"/>
          <w:color w:val="000000"/>
          <w:sz w:val="24"/>
          <w:szCs w:val="24"/>
          <w:lang w:eastAsia="zh-CN"/>
        </w:rPr>
        <w:t>późn</w:t>
      </w:r>
      <w:proofErr w:type="spellEnd"/>
      <w:r>
        <w:rPr>
          <w:rFonts w:ascii="Times New Roman" w:eastAsia="Times New Roman" w:hAnsi="Times New Roman" w:cs="Times New Roman"/>
          <w:color w:val="000000"/>
          <w:sz w:val="24"/>
          <w:szCs w:val="24"/>
          <w:lang w:eastAsia="zh-CN"/>
        </w:rPr>
        <w:t>. zm.).</w:t>
      </w:r>
    </w:p>
    <w:p w14:paraId="05E50885" w14:textId="3178E9A3" w:rsidR="00501739" w:rsidRPr="00501739" w:rsidRDefault="00501739" w:rsidP="00C91F0C">
      <w:pPr>
        <w:pStyle w:val="Akapitzlist"/>
        <w:numPr>
          <w:ilvl w:val="0"/>
          <w:numId w:val="5"/>
        </w:numPr>
        <w:suppressAutoHyphens/>
        <w:spacing w:before="120" w:after="0" w:line="240" w:lineRule="auto"/>
        <w:jc w:val="both"/>
        <w:rPr>
          <w:rFonts w:ascii="Times New Roman" w:eastAsia="Times New Roman" w:hAnsi="Times New Roman" w:cs="Times New Roman"/>
          <w:color w:val="000000"/>
          <w:sz w:val="24"/>
          <w:szCs w:val="24"/>
          <w:lang w:eastAsia="zh-CN"/>
        </w:rPr>
      </w:pPr>
      <w:r w:rsidRPr="00501739">
        <w:rPr>
          <w:rFonts w:ascii="Times New Roman" w:eastAsia="Times New Roman" w:hAnsi="Times New Roman" w:cs="Times New Roman"/>
          <w:sz w:val="24"/>
          <w:szCs w:val="24"/>
          <w:lang w:eastAsia="zh-CN"/>
        </w:rPr>
        <w:t xml:space="preserve">Wykonawca przedstawi Zamawiającemu do akceptacji wniosek materiałowy </w:t>
      </w:r>
      <w:r w:rsidR="007833EE">
        <w:rPr>
          <w:rFonts w:ascii="Times New Roman" w:eastAsia="Times New Roman" w:hAnsi="Times New Roman" w:cs="Times New Roman"/>
          <w:sz w:val="24"/>
          <w:szCs w:val="24"/>
          <w:lang w:eastAsia="zh-CN"/>
        </w:rPr>
        <w:t xml:space="preserve">dotyczący zatwierdzenia materiałów budowlanych, </w:t>
      </w:r>
      <w:r w:rsidRPr="00501739">
        <w:rPr>
          <w:rFonts w:ascii="Times New Roman" w:eastAsia="Times New Roman" w:hAnsi="Times New Roman" w:cs="Times New Roman"/>
          <w:sz w:val="24"/>
          <w:szCs w:val="24"/>
          <w:lang w:eastAsia="zh-CN"/>
        </w:rPr>
        <w:t>wykończeniowy</w:t>
      </w:r>
      <w:r w:rsidR="007833EE">
        <w:rPr>
          <w:rFonts w:ascii="Times New Roman" w:eastAsia="Times New Roman" w:hAnsi="Times New Roman" w:cs="Times New Roman"/>
          <w:sz w:val="24"/>
          <w:szCs w:val="24"/>
          <w:lang w:eastAsia="zh-CN"/>
        </w:rPr>
        <w:t xml:space="preserve">ch, urządzeń, elementów wyposażenia, itp., których zamierza użyć w celu realizacji zamówienia </w:t>
      </w:r>
      <w:r w:rsidRPr="00501739">
        <w:rPr>
          <w:rFonts w:ascii="Times New Roman" w:eastAsia="Times New Roman" w:hAnsi="Times New Roman" w:cs="Times New Roman"/>
          <w:sz w:val="24"/>
          <w:szCs w:val="24"/>
          <w:lang w:eastAsia="zh-CN"/>
        </w:rPr>
        <w:t>(wniosek powinien zawierać</w:t>
      </w:r>
      <w:r w:rsidR="007833EE">
        <w:rPr>
          <w:rFonts w:ascii="Times New Roman" w:eastAsia="Times New Roman" w:hAnsi="Times New Roman" w:cs="Times New Roman"/>
          <w:sz w:val="24"/>
          <w:szCs w:val="24"/>
          <w:lang w:eastAsia="zh-CN"/>
        </w:rPr>
        <w:t xml:space="preserve"> m.in.</w:t>
      </w:r>
      <w:r w:rsidRPr="00501739">
        <w:rPr>
          <w:rFonts w:ascii="Times New Roman" w:eastAsia="Times New Roman" w:hAnsi="Times New Roman" w:cs="Times New Roman"/>
          <w:sz w:val="24"/>
          <w:szCs w:val="24"/>
          <w:lang w:eastAsia="zh-CN"/>
        </w:rPr>
        <w:t xml:space="preserve">: certyfikaty na znak bezpieczeństwa, deklaracje zgodności wyrobów z polską lub europejską normą, aprobaty techniczne oraz gwarancje producentów dla montowanych urządzeń i sprzętu). Zamawiający zastrzega sobie </w:t>
      </w:r>
      <w:r w:rsidR="005F2F0D">
        <w:rPr>
          <w:rFonts w:ascii="Times New Roman" w:eastAsia="Times New Roman" w:hAnsi="Times New Roman" w:cs="Times New Roman"/>
          <w:sz w:val="24"/>
          <w:szCs w:val="24"/>
          <w:lang w:eastAsia="zh-CN"/>
        </w:rPr>
        <w:t xml:space="preserve">5 </w:t>
      </w:r>
      <w:r w:rsidRPr="00501739">
        <w:rPr>
          <w:rFonts w:ascii="Times New Roman" w:eastAsia="Times New Roman" w:hAnsi="Times New Roman" w:cs="Times New Roman"/>
          <w:sz w:val="24"/>
          <w:szCs w:val="24"/>
          <w:lang w:eastAsia="zh-CN"/>
        </w:rPr>
        <w:t>dni robocz</w:t>
      </w:r>
      <w:r w:rsidR="005F2F0D">
        <w:rPr>
          <w:rFonts w:ascii="Times New Roman" w:eastAsia="Times New Roman" w:hAnsi="Times New Roman" w:cs="Times New Roman"/>
          <w:sz w:val="24"/>
          <w:szCs w:val="24"/>
          <w:lang w:eastAsia="zh-CN"/>
        </w:rPr>
        <w:t>ych</w:t>
      </w:r>
      <w:r w:rsidRPr="00501739">
        <w:rPr>
          <w:rFonts w:ascii="Times New Roman" w:eastAsia="Times New Roman" w:hAnsi="Times New Roman" w:cs="Times New Roman"/>
          <w:sz w:val="24"/>
          <w:szCs w:val="24"/>
          <w:lang w:eastAsia="zh-CN"/>
        </w:rPr>
        <w:t xml:space="preserve"> na akceptację, bądź odrzucenie wniosku</w:t>
      </w:r>
      <w:r w:rsidR="005F2F0D">
        <w:rPr>
          <w:rFonts w:ascii="Times New Roman" w:eastAsia="Times New Roman" w:hAnsi="Times New Roman" w:cs="Times New Roman"/>
          <w:sz w:val="24"/>
          <w:szCs w:val="24"/>
          <w:lang w:eastAsia="zh-CN"/>
        </w:rPr>
        <w:t>, licząc od daty złożenia wniosku materiałowego wraz ze wszystkimi wymaganymi dokumentami</w:t>
      </w:r>
      <w:r w:rsidRPr="00501739">
        <w:rPr>
          <w:rFonts w:ascii="Times New Roman" w:eastAsia="Times New Roman" w:hAnsi="Times New Roman" w:cs="Times New Roman"/>
          <w:sz w:val="24"/>
          <w:szCs w:val="24"/>
          <w:lang w:eastAsia="zh-CN"/>
        </w:rPr>
        <w:t>.</w:t>
      </w:r>
    </w:p>
    <w:p w14:paraId="258A07A9" w14:textId="227BE3F6" w:rsidR="00501739" w:rsidRPr="00501739" w:rsidRDefault="00501739" w:rsidP="00C91F0C">
      <w:pPr>
        <w:pStyle w:val="Akapitzlist"/>
        <w:numPr>
          <w:ilvl w:val="0"/>
          <w:numId w:val="5"/>
        </w:numPr>
        <w:suppressAutoHyphens/>
        <w:spacing w:before="120" w:after="0" w:line="240" w:lineRule="auto"/>
        <w:jc w:val="both"/>
        <w:rPr>
          <w:rFonts w:ascii="Times New Roman" w:eastAsia="Times New Roman" w:hAnsi="Times New Roman" w:cs="Times New Roman"/>
          <w:color w:val="000000"/>
          <w:sz w:val="24"/>
          <w:szCs w:val="24"/>
          <w:lang w:eastAsia="zh-CN"/>
        </w:rPr>
      </w:pPr>
      <w:r w:rsidRPr="00501739">
        <w:rPr>
          <w:rFonts w:ascii="Times New Roman" w:eastAsia="Times New Roman" w:hAnsi="Times New Roman" w:cs="Times New Roman"/>
          <w:sz w:val="24"/>
          <w:szCs w:val="24"/>
          <w:lang w:eastAsia="zh-CN"/>
        </w:rPr>
        <w:t>Wykonawca winien wykonać wszelkie prace zabezpieczające i pomocnicze, a w szczególności:</w:t>
      </w:r>
    </w:p>
    <w:p w14:paraId="6B492947" w14:textId="77777777" w:rsidR="00501739" w:rsidRPr="00501739" w:rsidRDefault="00501739" w:rsidP="00C91F0C">
      <w:pPr>
        <w:pStyle w:val="Akapitzlist"/>
        <w:numPr>
          <w:ilvl w:val="0"/>
          <w:numId w:val="7"/>
        </w:numPr>
        <w:suppressAutoHyphens/>
        <w:spacing w:after="0" w:line="240" w:lineRule="auto"/>
        <w:ind w:left="1701"/>
        <w:jc w:val="both"/>
        <w:rPr>
          <w:rFonts w:ascii="Times New Roman" w:eastAsia="Times New Roman" w:hAnsi="Times New Roman" w:cs="Times New Roman"/>
          <w:sz w:val="24"/>
          <w:szCs w:val="24"/>
          <w:lang w:eastAsia="pl-PL"/>
        </w:rPr>
      </w:pPr>
      <w:r w:rsidRPr="00501739">
        <w:rPr>
          <w:rFonts w:ascii="Times New Roman" w:eastAsia="Times New Roman" w:hAnsi="Times New Roman" w:cs="Times New Roman"/>
          <w:sz w:val="24"/>
          <w:szCs w:val="24"/>
          <w:lang w:eastAsia="pl-PL"/>
        </w:rPr>
        <w:t>przetransportować niezbędne materiały, właściwie je zabezpieczyć i składować,</w:t>
      </w:r>
    </w:p>
    <w:p w14:paraId="2D87451C" w14:textId="77777777" w:rsidR="00501739" w:rsidRPr="00501739" w:rsidRDefault="00501739" w:rsidP="00C91F0C">
      <w:pPr>
        <w:pStyle w:val="Akapitzlist"/>
        <w:numPr>
          <w:ilvl w:val="0"/>
          <w:numId w:val="7"/>
        </w:numPr>
        <w:suppressAutoHyphens/>
        <w:spacing w:after="0" w:line="240" w:lineRule="auto"/>
        <w:ind w:left="1701"/>
        <w:jc w:val="both"/>
        <w:rPr>
          <w:rFonts w:ascii="Times New Roman" w:eastAsia="Times New Roman" w:hAnsi="Times New Roman" w:cs="Times New Roman"/>
          <w:sz w:val="24"/>
          <w:szCs w:val="24"/>
          <w:lang w:eastAsia="pl-PL"/>
        </w:rPr>
      </w:pPr>
      <w:r w:rsidRPr="00501739">
        <w:rPr>
          <w:rFonts w:ascii="Times New Roman" w:eastAsia="Times New Roman" w:hAnsi="Times New Roman" w:cs="Times New Roman"/>
          <w:sz w:val="24"/>
          <w:szCs w:val="24"/>
          <w:lang w:eastAsia="pl-PL"/>
        </w:rPr>
        <w:t>wykonać niezbędne prace zabezpieczające, mające na celu niedopuszczenie do uszkodzenia mienia i pomieszczeń Zamawiającego,</w:t>
      </w:r>
    </w:p>
    <w:p w14:paraId="7D810716" w14:textId="3973136C" w:rsidR="00501739" w:rsidRPr="00501739" w:rsidRDefault="00501739" w:rsidP="00C91F0C">
      <w:pPr>
        <w:pStyle w:val="Akapitzlist"/>
        <w:numPr>
          <w:ilvl w:val="0"/>
          <w:numId w:val="7"/>
        </w:numPr>
        <w:suppressAutoHyphens/>
        <w:spacing w:after="0" w:line="240" w:lineRule="auto"/>
        <w:ind w:left="1701"/>
        <w:jc w:val="both"/>
        <w:rPr>
          <w:rFonts w:ascii="Times New Roman" w:eastAsia="Times New Roman" w:hAnsi="Times New Roman" w:cs="Times New Roman"/>
          <w:sz w:val="24"/>
          <w:szCs w:val="24"/>
          <w:lang w:eastAsia="pl-PL"/>
        </w:rPr>
      </w:pPr>
      <w:r w:rsidRPr="00501739">
        <w:rPr>
          <w:rFonts w:ascii="Times New Roman" w:eastAsia="Times New Roman" w:hAnsi="Times New Roman" w:cs="Times New Roman"/>
          <w:sz w:val="24"/>
          <w:szCs w:val="24"/>
          <w:lang w:eastAsia="pl-PL"/>
        </w:rPr>
        <w:t>zaopatrzyć kadrę we wszelkie niezbędne środki ochrony osobistej wraz ze szkoleniami i innymi elementami niezbędnymi do wykonania przedmiotu zamówienia.</w:t>
      </w:r>
    </w:p>
    <w:p w14:paraId="59F9CE94" w14:textId="562EF2DD" w:rsidR="00501739" w:rsidRPr="00501739" w:rsidRDefault="00501739" w:rsidP="00C91F0C">
      <w:pPr>
        <w:pStyle w:val="Akapitzlist"/>
        <w:numPr>
          <w:ilvl w:val="0"/>
          <w:numId w:val="8"/>
        </w:numPr>
        <w:suppressAutoHyphens/>
        <w:spacing w:after="0" w:line="240" w:lineRule="auto"/>
        <w:ind w:left="1134" w:hanging="425"/>
        <w:jc w:val="both"/>
        <w:rPr>
          <w:rFonts w:ascii="Times New Roman" w:eastAsia="Times New Roman" w:hAnsi="Times New Roman" w:cs="Times New Roman"/>
          <w:sz w:val="24"/>
          <w:szCs w:val="24"/>
          <w:lang w:eastAsia="zh-CN"/>
        </w:rPr>
      </w:pPr>
      <w:r w:rsidRPr="00501739">
        <w:rPr>
          <w:rFonts w:ascii="Times New Roman" w:eastAsia="Times New Roman" w:hAnsi="Times New Roman" w:cs="Times New Roman"/>
          <w:sz w:val="24"/>
          <w:szCs w:val="24"/>
          <w:lang w:eastAsia="zh-CN"/>
        </w:rPr>
        <w:t>Wykonawca winien przygotować dokumentację powykonawczą wraz z pełną informacją jakościową, tj. charakterystyką użytych materiałów oraz z podaniem sposobu ich konserwacji i </w:t>
      </w:r>
      <w:r w:rsidRPr="005F2F0D">
        <w:rPr>
          <w:rFonts w:ascii="Times New Roman" w:eastAsia="Times New Roman" w:hAnsi="Times New Roman" w:cs="Times New Roman"/>
          <w:sz w:val="24"/>
          <w:szCs w:val="24"/>
          <w:lang w:eastAsia="zh-CN"/>
        </w:rPr>
        <w:t xml:space="preserve">użytkowania – dokumentacja powykonawcza powinna być dostarczona </w:t>
      </w:r>
      <w:r w:rsidR="005F2F0D" w:rsidRPr="005F2F0D">
        <w:rPr>
          <w:rFonts w:ascii="Times New Roman" w:eastAsia="Times New Roman" w:hAnsi="Times New Roman" w:cs="Times New Roman"/>
          <w:sz w:val="24"/>
          <w:szCs w:val="24"/>
          <w:lang w:eastAsia="zh-CN"/>
        </w:rPr>
        <w:t>wraz ze zgłoszeniem zakończenia realizacji robót i gotowości do odbioru końcowego</w:t>
      </w:r>
      <w:r w:rsidRPr="005F2F0D">
        <w:rPr>
          <w:rFonts w:ascii="Times New Roman" w:eastAsia="Times New Roman" w:hAnsi="Times New Roman" w:cs="Times New Roman"/>
          <w:sz w:val="24"/>
          <w:szCs w:val="24"/>
          <w:lang w:eastAsia="zh-CN"/>
        </w:rPr>
        <w:t xml:space="preserve">. </w:t>
      </w:r>
    </w:p>
    <w:p w14:paraId="031B7843" w14:textId="77777777" w:rsidR="00501739" w:rsidRPr="00501739" w:rsidRDefault="00501739" w:rsidP="00C91F0C">
      <w:pPr>
        <w:pStyle w:val="Akapitzlist"/>
        <w:numPr>
          <w:ilvl w:val="0"/>
          <w:numId w:val="9"/>
        </w:numPr>
        <w:suppressAutoHyphens/>
        <w:spacing w:after="0" w:line="240" w:lineRule="auto"/>
        <w:ind w:left="1134" w:hanging="425"/>
        <w:jc w:val="both"/>
        <w:rPr>
          <w:rFonts w:ascii="Times New Roman" w:eastAsia="Times New Roman" w:hAnsi="Times New Roman" w:cs="Times New Roman"/>
          <w:sz w:val="24"/>
          <w:szCs w:val="24"/>
          <w:lang w:eastAsia="zh-CN"/>
        </w:rPr>
      </w:pPr>
      <w:r w:rsidRPr="00501739">
        <w:rPr>
          <w:rFonts w:ascii="Times New Roman" w:eastAsia="Times New Roman" w:hAnsi="Times New Roman" w:cs="Times New Roman"/>
          <w:sz w:val="24"/>
          <w:szCs w:val="24"/>
          <w:lang w:eastAsia="zh-CN"/>
        </w:rPr>
        <w:t>Prace mogą być prowadzone 24 godziny na dobę, za wyjątkiem prac głośnych i uciążliwych, które należy zakończyć do godziny 22:00.</w:t>
      </w:r>
    </w:p>
    <w:p w14:paraId="4DED6E1B" w14:textId="28A5DDE6" w:rsidR="00057FCA" w:rsidRDefault="00057FCA" w:rsidP="00086166">
      <w:pPr>
        <w:widowControl w:val="0"/>
        <w:tabs>
          <w:tab w:val="left" w:pos="1140"/>
        </w:tabs>
        <w:spacing w:after="0" w:line="240" w:lineRule="auto"/>
        <w:rPr>
          <w:rFonts w:ascii="Times New Roman" w:eastAsia="Times New Roman" w:hAnsi="Times New Roman" w:cs="Times New Roman"/>
          <w:color w:val="000000"/>
          <w:sz w:val="24"/>
          <w:szCs w:val="24"/>
          <w:highlight w:val="yellow"/>
          <w:lang w:eastAsia="pl-PL" w:bidi="pl-PL"/>
        </w:rPr>
      </w:pPr>
    </w:p>
    <w:p w14:paraId="41B4B91E" w14:textId="419D9A32" w:rsidR="00D83E09" w:rsidRDefault="00F1485B" w:rsidP="00086166">
      <w:pPr>
        <w:widowControl w:val="0"/>
        <w:tabs>
          <w:tab w:val="left" w:pos="1190"/>
        </w:tabs>
        <w:spacing w:after="0" w:line="240" w:lineRule="auto"/>
        <w:ind w:left="426"/>
        <w:jc w:val="both"/>
        <w:rPr>
          <w:rFonts w:ascii="Times New Roman" w:eastAsia="Times New Roman" w:hAnsi="Times New Roman" w:cs="Times New Roman"/>
          <w:b/>
          <w:bCs/>
          <w:color w:val="000000"/>
          <w:sz w:val="24"/>
          <w:szCs w:val="24"/>
          <w:lang w:eastAsia="pl-PL" w:bidi="pl-PL"/>
        </w:rPr>
      </w:pPr>
      <w:r w:rsidRPr="00E82233">
        <w:rPr>
          <w:rFonts w:ascii="Times New Roman" w:eastAsia="Times New Roman" w:hAnsi="Times New Roman" w:cs="Times New Roman"/>
          <w:b/>
          <w:bCs/>
          <w:color w:val="000000"/>
          <w:sz w:val="24"/>
          <w:szCs w:val="24"/>
          <w:lang w:eastAsia="pl-PL" w:bidi="pl-PL"/>
        </w:rPr>
        <w:t xml:space="preserve">Zamawiający wymaga udzielenia minimum 60 - miesięcznego (5 lat) okresu gwarancji na wykonane roboty </w:t>
      </w:r>
      <w:r w:rsidRPr="00D83E09">
        <w:rPr>
          <w:rFonts w:ascii="Times New Roman" w:eastAsia="Times New Roman" w:hAnsi="Times New Roman" w:cs="Times New Roman"/>
          <w:b/>
          <w:bCs/>
          <w:color w:val="000000"/>
          <w:sz w:val="24"/>
          <w:szCs w:val="24"/>
          <w:lang w:eastAsia="pl-PL" w:bidi="pl-PL"/>
        </w:rPr>
        <w:t xml:space="preserve">i zamontowane urządzenia licząc od </w:t>
      </w:r>
      <w:r w:rsidR="00D83E09" w:rsidRPr="00D83E09">
        <w:rPr>
          <w:rFonts w:ascii="Times New Roman" w:eastAsia="Times New Roman" w:hAnsi="Times New Roman" w:cs="Times New Roman"/>
          <w:b/>
          <w:bCs/>
          <w:kern w:val="1"/>
          <w:sz w:val="24"/>
          <w:szCs w:val="24"/>
          <w:lang w:eastAsia="ar-SA"/>
        </w:rPr>
        <w:t xml:space="preserve">dnia podpisania bezusterkowego protokołu </w:t>
      </w:r>
      <w:r w:rsidR="00D83E09">
        <w:rPr>
          <w:rFonts w:ascii="Times New Roman" w:eastAsia="Times New Roman" w:hAnsi="Times New Roman" w:cs="Times New Roman"/>
          <w:b/>
          <w:bCs/>
          <w:kern w:val="1"/>
          <w:sz w:val="24"/>
          <w:szCs w:val="24"/>
          <w:lang w:eastAsia="ar-SA"/>
        </w:rPr>
        <w:t>o</w:t>
      </w:r>
      <w:r w:rsidR="00D83E09" w:rsidRPr="00D83E09">
        <w:rPr>
          <w:rFonts w:ascii="Times New Roman" w:eastAsia="Times New Roman" w:hAnsi="Times New Roman" w:cs="Times New Roman"/>
          <w:b/>
          <w:bCs/>
          <w:kern w:val="1"/>
          <w:sz w:val="24"/>
          <w:szCs w:val="24"/>
          <w:lang w:eastAsia="ar-SA"/>
        </w:rPr>
        <w:t xml:space="preserve">dbioru </w:t>
      </w:r>
      <w:r w:rsidR="00D83E09">
        <w:rPr>
          <w:rFonts w:ascii="Times New Roman" w:eastAsia="Times New Roman" w:hAnsi="Times New Roman" w:cs="Times New Roman"/>
          <w:b/>
          <w:bCs/>
          <w:kern w:val="1"/>
          <w:sz w:val="24"/>
          <w:szCs w:val="24"/>
          <w:lang w:eastAsia="ar-SA"/>
        </w:rPr>
        <w:t>k</w:t>
      </w:r>
      <w:r w:rsidR="00D83E09" w:rsidRPr="00D83E09">
        <w:rPr>
          <w:rFonts w:ascii="Times New Roman" w:eastAsia="Times New Roman" w:hAnsi="Times New Roman" w:cs="Times New Roman"/>
          <w:b/>
          <w:bCs/>
          <w:kern w:val="1"/>
          <w:sz w:val="24"/>
          <w:szCs w:val="24"/>
          <w:lang w:eastAsia="ar-SA"/>
        </w:rPr>
        <w:t xml:space="preserve">ońcowego </w:t>
      </w:r>
      <w:r w:rsidR="00D83E09">
        <w:rPr>
          <w:rFonts w:ascii="Times New Roman" w:eastAsia="Times New Roman" w:hAnsi="Times New Roman" w:cs="Times New Roman"/>
          <w:b/>
          <w:bCs/>
          <w:kern w:val="1"/>
          <w:sz w:val="24"/>
          <w:szCs w:val="24"/>
          <w:lang w:eastAsia="ar-SA"/>
        </w:rPr>
        <w:t>robót</w:t>
      </w:r>
      <w:r w:rsidR="00D83E09" w:rsidRPr="00D83E09">
        <w:rPr>
          <w:rFonts w:ascii="Times New Roman" w:eastAsia="Times New Roman" w:hAnsi="Times New Roman" w:cs="Times New Roman"/>
          <w:b/>
          <w:bCs/>
          <w:kern w:val="1"/>
          <w:sz w:val="24"/>
          <w:szCs w:val="24"/>
          <w:lang w:eastAsia="ar-SA"/>
        </w:rPr>
        <w:t xml:space="preserve"> lub w przypadku podpisania protokołu </w:t>
      </w:r>
      <w:r w:rsidR="00D83E09">
        <w:rPr>
          <w:rFonts w:ascii="Times New Roman" w:eastAsia="Times New Roman" w:hAnsi="Times New Roman" w:cs="Times New Roman"/>
          <w:b/>
          <w:bCs/>
          <w:kern w:val="1"/>
          <w:sz w:val="24"/>
          <w:szCs w:val="24"/>
          <w:lang w:eastAsia="ar-SA"/>
        </w:rPr>
        <w:t>o</w:t>
      </w:r>
      <w:r w:rsidR="00D83E09" w:rsidRPr="00D83E09">
        <w:rPr>
          <w:rFonts w:ascii="Times New Roman" w:eastAsia="Times New Roman" w:hAnsi="Times New Roman" w:cs="Times New Roman"/>
          <w:b/>
          <w:bCs/>
          <w:kern w:val="1"/>
          <w:sz w:val="24"/>
          <w:szCs w:val="24"/>
          <w:lang w:eastAsia="ar-SA"/>
        </w:rPr>
        <w:t xml:space="preserve">dbioru </w:t>
      </w:r>
      <w:r w:rsidR="00D83E09">
        <w:rPr>
          <w:rFonts w:ascii="Times New Roman" w:eastAsia="Times New Roman" w:hAnsi="Times New Roman" w:cs="Times New Roman"/>
          <w:b/>
          <w:bCs/>
          <w:kern w:val="1"/>
          <w:sz w:val="24"/>
          <w:szCs w:val="24"/>
          <w:lang w:eastAsia="ar-SA"/>
        </w:rPr>
        <w:t>k</w:t>
      </w:r>
      <w:r w:rsidR="00D83E09" w:rsidRPr="00D83E09">
        <w:rPr>
          <w:rFonts w:ascii="Times New Roman" w:eastAsia="Times New Roman" w:hAnsi="Times New Roman" w:cs="Times New Roman"/>
          <w:b/>
          <w:bCs/>
          <w:kern w:val="1"/>
          <w:sz w:val="24"/>
          <w:szCs w:val="24"/>
          <w:lang w:eastAsia="ar-SA"/>
        </w:rPr>
        <w:t>ońcowego</w:t>
      </w:r>
      <w:r w:rsidR="00D83E09">
        <w:rPr>
          <w:rFonts w:ascii="Times New Roman" w:eastAsia="Times New Roman" w:hAnsi="Times New Roman" w:cs="Times New Roman"/>
          <w:b/>
          <w:bCs/>
          <w:kern w:val="1"/>
          <w:sz w:val="24"/>
          <w:szCs w:val="24"/>
          <w:lang w:eastAsia="ar-SA"/>
        </w:rPr>
        <w:t xml:space="preserve"> robót</w:t>
      </w:r>
      <w:r w:rsidR="00D83E09" w:rsidRPr="00D83E09">
        <w:rPr>
          <w:rFonts w:ascii="Times New Roman" w:eastAsia="Times New Roman" w:hAnsi="Times New Roman" w:cs="Times New Roman"/>
          <w:b/>
          <w:bCs/>
          <w:kern w:val="1"/>
          <w:sz w:val="24"/>
          <w:szCs w:val="24"/>
          <w:lang w:eastAsia="ar-SA"/>
        </w:rPr>
        <w:t xml:space="preserve">, w którym stwierdzone zostały </w:t>
      </w:r>
      <w:r w:rsidR="00D83E09" w:rsidRPr="00D83E09">
        <w:rPr>
          <w:rFonts w:ascii="Times New Roman" w:eastAsia="Times New Roman" w:hAnsi="Times New Roman" w:cs="Times New Roman"/>
          <w:b/>
          <w:bCs/>
          <w:kern w:val="1"/>
          <w:sz w:val="24"/>
          <w:szCs w:val="24"/>
          <w:lang w:eastAsia="ar-SA"/>
        </w:rPr>
        <w:lastRenderedPageBreak/>
        <w:t xml:space="preserve">usterki i wady </w:t>
      </w:r>
      <w:r w:rsidR="00D83E09">
        <w:rPr>
          <w:rFonts w:ascii="Times New Roman" w:eastAsia="Times New Roman" w:hAnsi="Times New Roman" w:cs="Times New Roman"/>
          <w:b/>
          <w:bCs/>
          <w:kern w:val="1"/>
          <w:sz w:val="24"/>
          <w:szCs w:val="24"/>
          <w:lang w:eastAsia="ar-SA"/>
        </w:rPr>
        <w:t xml:space="preserve">- </w:t>
      </w:r>
      <w:r w:rsidR="00D83E09" w:rsidRPr="00D83E09">
        <w:rPr>
          <w:rFonts w:ascii="Times New Roman" w:eastAsia="Times New Roman" w:hAnsi="Times New Roman" w:cs="Times New Roman"/>
          <w:b/>
          <w:bCs/>
          <w:kern w:val="1"/>
          <w:sz w:val="24"/>
          <w:szCs w:val="24"/>
          <w:lang w:eastAsia="ar-SA"/>
        </w:rPr>
        <w:t>od dnia protokolarnie stwierdzonego usunięcia wszelkich wad i usterek</w:t>
      </w:r>
      <w:r w:rsidR="00D83E09">
        <w:rPr>
          <w:rFonts w:ascii="Times New Roman" w:eastAsia="Times New Roman" w:hAnsi="Times New Roman" w:cs="Times New Roman"/>
          <w:b/>
          <w:bCs/>
          <w:kern w:val="1"/>
          <w:sz w:val="24"/>
          <w:szCs w:val="24"/>
          <w:lang w:eastAsia="ar-SA"/>
        </w:rPr>
        <w:t>.</w:t>
      </w:r>
    </w:p>
    <w:p w14:paraId="4F4DE771" w14:textId="77777777" w:rsidR="00D83E09" w:rsidRDefault="00D83E09" w:rsidP="00086166">
      <w:pPr>
        <w:widowControl w:val="0"/>
        <w:tabs>
          <w:tab w:val="left" w:pos="1190"/>
        </w:tabs>
        <w:spacing w:after="0" w:line="240" w:lineRule="auto"/>
        <w:ind w:left="426"/>
        <w:jc w:val="both"/>
        <w:rPr>
          <w:rFonts w:ascii="Times New Roman" w:eastAsia="Times New Roman" w:hAnsi="Times New Roman" w:cs="Times New Roman"/>
          <w:b/>
          <w:bCs/>
          <w:color w:val="000000"/>
          <w:sz w:val="24"/>
          <w:szCs w:val="24"/>
          <w:lang w:eastAsia="pl-PL" w:bidi="pl-PL"/>
        </w:rPr>
      </w:pPr>
    </w:p>
    <w:p w14:paraId="2AD47460" w14:textId="77777777" w:rsidR="00E82233" w:rsidRDefault="00F1485B" w:rsidP="00086166">
      <w:pPr>
        <w:widowControl w:val="0"/>
        <w:tabs>
          <w:tab w:val="left" w:pos="1190"/>
        </w:tabs>
        <w:spacing w:after="0" w:line="240" w:lineRule="auto"/>
        <w:ind w:left="426"/>
        <w:jc w:val="both"/>
        <w:rPr>
          <w:rFonts w:ascii="Times New Roman" w:eastAsia="Times New Roman" w:hAnsi="Times New Roman" w:cs="Times New Roman"/>
          <w:b/>
          <w:bCs/>
          <w:color w:val="000000"/>
          <w:sz w:val="24"/>
          <w:szCs w:val="24"/>
          <w:lang w:eastAsia="pl-PL" w:bidi="pl-PL"/>
        </w:rPr>
      </w:pPr>
      <w:bookmarkStart w:id="3" w:name="_Hlk32796261"/>
      <w:r w:rsidRPr="00F1485B">
        <w:rPr>
          <w:rFonts w:ascii="Times New Roman" w:eastAsia="Times New Roman" w:hAnsi="Times New Roman" w:cs="Times New Roman"/>
          <w:b/>
          <w:bCs/>
          <w:color w:val="000000"/>
          <w:sz w:val="24"/>
          <w:szCs w:val="24"/>
          <w:lang w:eastAsia="pl-PL" w:bidi="pl-PL"/>
        </w:rPr>
        <w:t>UWAGA!</w:t>
      </w:r>
      <w:r w:rsidR="00E82233">
        <w:rPr>
          <w:rFonts w:ascii="Times New Roman" w:eastAsia="Times New Roman" w:hAnsi="Times New Roman" w:cs="Times New Roman"/>
          <w:b/>
          <w:bCs/>
          <w:color w:val="000000"/>
          <w:sz w:val="24"/>
          <w:szCs w:val="24"/>
          <w:lang w:eastAsia="pl-PL" w:bidi="pl-PL"/>
        </w:rPr>
        <w:t xml:space="preserve"> </w:t>
      </w:r>
      <w:r w:rsidRPr="00F1485B">
        <w:rPr>
          <w:rFonts w:ascii="Times New Roman" w:eastAsia="Times New Roman" w:hAnsi="Times New Roman" w:cs="Times New Roman"/>
          <w:b/>
          <w:bCs/>
          <w:color w:val="000000"/>
          <w:sz w:val="24"/>
          <w:szCs w:val="24"/>
          <w:lang w:eastAsia="pl-PL" w:bidi="pl-PL"/>
        </w:rPr>
        <w:t>OKRES GWARANCJI STANOWI JEDNO Z KRYTERIÓW</w:t>
      </w:r>
      <w:r w:rsidR="00E82233">
        <w:rPr>
          <w:rFonts w:ascii="Times New Roman" w:eastAsia="Times New Roman" w:hAnsi="Times New Roman" w:cs="Times New Roman"/>
          <w:b/>
          <w:bCs/>
          <w:color w:val="000000"/>
          <w:sz w:val="24"/>
          <w:szCs w:val="24"/>
          <w:lang w:eastAsia="pl-PL" w:bidi="pl-PL"/>
        </w:rPr>
        <w:t xml:space="preserve"> </w:t>
      </w:r>
      <w:r w:rsidRPr="00F1485B">
        <w:rPr>
          <w:rFonts w:ascii="Times New Roman" w:eastAsia="Times New Roman" w:hAnsi="Times New Roman" w:cs="Times New Roman"/>
          <w:b/>
          <w:bCs/>
          <w:color w:val="000000"/>
          <w:sz w:val="24"/>
          <w:szCs w:val="24"/>
          <w:lang w:eastAsia="pl-PL" w:bidi="pl-PL"/>
        </w:rPr>
        <w:t>OCENY OFERT.</w:t>
      </w:r>
    </w:p>
    <w:bookmarkEnd w:id="3"/>
    <w:p w14:paraId="4E09C835" w14:textId="77777777" w:rsidR="00E82233" w:rsidRPr="005F2F0D" w:rsidRDefault="00F1485B" w:rsidP="00086166">
      <w:pPr>
        <w:widowControl w:val="0"/>
        <w:tabs>
          <w:tab w:val="left" w:pos="1190"/>
        </w:tabs>
        <w:spacing w:after="0" w:line="240" w:lineRule="auto"/>
        <w:ind w:left="426"/>
        <w:jc w:val="both"/>
        <w:rPr>
          <w:rFonts w:ascii="Times New Roman" w:eastAsia="Times New Roman" w:hAnsi="Times New Roman" w:cs="Times New Roman"/>
          <w:b/>
          <w:bCs/>
          <w:sz w:val="24"/>
          <w:szCs w:val="24"/>
          <w:lang w:eastAsia="pl-PL" w:bidi="pl-PL"/>
        </w:rPr>
      </w:pPr>
      <w:r w:rsidRPr="005F2F0D">
        <w:rPr>
          <w:rFonts w:ascii="Times New Roman" w:eastAsia="Times New Roman" w:hAnsi="Times New Roman" w:cs="Times New Roman"/>
          <w:sz w:val="24"/>
          <w:szCs w:val="24"/>
          <w:lang w:eastAsia="pl-PL" w:bidi="pl-PL"/>
        </w:rPr>
        <w:t xml:space="preserve">Wykonawca zapewni na własny koszt serwisowanie i konserwację zamontowanych urządzeń i podzespołów, w tym w szczególności dźwigu osobowego, urządzeń grzewczych, wentylacyjnych i klimatyzacyjnych, zestawu pompowego kanalizacji ogólnospławnej, systemu oddymiania klatki schodowej, systemów </w:t>
      </w:r>
      <w:r w:rsidRPr="005F2F0D">
        <w:rPr>
          <w:rFonts w:ascii="Times New Roman" w:eastAsia="Times New Roman" w:hAnsi="Times New Roman" w:cs="Times New Roman"/>
          <w:sz w:val="24"/>
          <w:szCs w:val="24"/>
          <w:lang w:val="fr-FR" w:eastAsia="fr-FR" w:bidi="fr-FR"/>
        </w:rPr>
        <w:t xml:space="preserve">SAP, K, </w:t>
      </w:r>
      <w:proofErr w:type="spellStart"/>
      <w:r w:rsidRPr="005F2F0D">
        <w:rPr>
          <w:rFonts w:ascii="Times New Roman" w:eastAsia="Times New Roman" w:hAnsi="Times New Roman" w:cs="Times New Roman"/>
          <w:sz w:val="24"/>
          <w:szCs w:val="24"/>
          <w:lang w:eastAsia="pl-PL" w:bidi="pl-PL"/>
        </w:rPr>
        <w:t>SSWiN</w:t>
      </w:r>
      <w:proofErr w:type="spellEnd"/>
      <w:r w:rsidRPr="005F2F0D">
        <w:rPr>
          <w:rFonts w:ascii="Times New Roman" w:eastAsia="Times New Roman" w:hAnsi="Times New Roman" w:cs="Times New Roman"/>
          <w:sz w:val="24"/>
          <w:szCs w:val="24"/>
          <w:lang w:eastAsia="pl-PL" w:bidi="pl-PL"/>
        </w:rPr>
        <w:t xml:space="preserve">, </w:t>
      </w:r>
      <w:r w:rsidRPr="005F2F0D">
        <w:rPr>
          <w:rFonts w:ascii="Times New Roman" w:eastAsia="Times New Roman" w:hAnsi="Times New Roman" w:cs="Times New Roman"/>
          <w:sz w:val="24"/>
          <w:szCs w:val="24"/>
          <w:lang w:val="fr-FR" w:eastAsia="fr-FR" w:bidi="fr-FR"/>
        </w:rPr>
        <w:t xml:space="preserve">CCTV </w:t>
      </w:r>
      <w:r w:rsidRPr="00692E17">
        <w:rPr>
          <w:rFonts w:ascii="Times New Roman" w:eastAsia="Times New Roman" w:hAnsi="Times New Roman" w:cs="Times New Roman"/>
          <w:sz w:val="24"/>
          <w:szCs w:val="24"/>
          <w:lang w:bidi="en-US"/>
        </w:rPr>
        <w:t xml:space="preserve">IP, </w:t>
      </w:r>
      <w:r w:rsidRPr="005F2F0D">
        <w:rPr>
          <w:rFonts w:ascii="Times New Roman" w:eastAsia="Times New Roman" w:hAnsi="Times New Roman" w:cs="Times New Roman"/>
          <w:sz w:val="24"/>
          <w:szCs w:val="24"/>
          <w:lang w:eastAsia="pl-PL" w:bidi="pl-PL"/>
        </w:rPr>
        <w:t>systemu przywoławczego w budynku przez cały okres udzielanej gwarancji.</w:t>
      </w:r>
      <w:r w:rsidR="00E82233" w:rsidRPr="005F2F0D">
        <w:rPr>
          <w:rFonts w:ascii="Times New Roman" w:eastAsia="Times New Roman" w:hAnsi="Times New Roman" w:cs="Times New Roman"/>
          <w:b/>
          <w:bCs/>
          <w:sz w:val="24"/>
          <w:szCs w:val="24"/>
          <w:lang w:eastAsia="pl-PL" w:bidi="pl-PL"/>
        </w:rPr>
        <w:t xml:space="preserve"> </w:t>
      </w:r>
      <w:r w:rsidRPr="005F2F0D">
        <w:rPr>
          <w:rFonts w:ascii="Times New Roman" w:eastAsia="Times New Roman" w:hAnsi="Times New Roman" w:cs="Times New Roman"/>
          <w:sz w:val="24"/>
          <w:szCs w:val="24"/>
          <w:lang w:eastAsia="pl-PL" w:bidi="pl-PL"/>
        </w:rPr>
        <w:t>Zakres czynności serwisu i konserwacji określają karty gwarancyjne i techniczne, instrukcje obsługi konserwacji oraz zalecenia producenta danego urządzania, a także i obowiązujące w tym zakresie przepisy prawa. Obowiązkiem Wykonawcy jest także ponoszenie przez cały okres gwarancji opłat związanych w utrzymaniem tych urządzeń (m.in. opłaty na rzecz Urzędu Dozoru Technicznego).</w:t>
      </w:r>
    </w:p>
    <w:p w14:paraId="23260F55" w14:textId="2A524C8C" w:rsidR="00E82233" w:rsidRDefault="00F1485B" w:rsidP="00086166">
      <w:pPr>
        <w:widowControl w:val="0"/>
        <w:tabs>
          <w:tab w:val="left" w:pos="1190"/>
        </w:tabs>
        <w:spacing w:before="120" w:after="0" w:line="240" w:lineRule="auto"/>
        <w:ind w:left="426"/>
        <w:jc w:val="both"/>
        <w:rPr>
          <w:rFonts w:ascii="Times New Roman" w:eastAsia="Times New Roman" w:hAnsi="Times New Roman" w:cs="Times New Roman"/>
          <w:color w:val="000000"/>
          <w:sz w:val="24"/>
          <w:szCs w:val="24"/>
          <w:lang w:eastAsia="pl-PL" w:bidi="pl-PL"/>
        </w:rPr>
      </w:pPr>
      <w:r w:rsidRPr="00E82233">
        <w:rPr>
          <w:rFonts w:ascii="Times New Roman" w:eastAsia="Times New Roman" w:hAnsi="Times New Roman" w:cs="Times New Roman"/>
          <w:color w:val="000000"/>
          <w:sz w:val="24"/>
          <w:szCs w:val="24"/>
          <w:lang w:eastAsia="pl-PL" w:bidi="pl-PL"/>
        </w:rPr>
        <w:t xml:space="preserve">W przypadku pojawienia się nazw własnych materiałów - należy rozumieć, iż są to materiały obowiązujące, mają także za zadanie sprecyzowanie oczekiwań jakościowych i technologicznych Zamawiającego w przypadku przedstawienia przez </w:t>
      </w:r>
      <w:r w:rsidR="00D27D14">
        <w:rPr>
          <w:rFonts w:ascii="Times New Roman" w:eastAsia="Times New Roman" w:hAnsi="Times New Roman" w:cs="Times New Roman"/>
          <w:color w:val="000000"/>
          <w:sz w:val="24"/>
          <w:szCs w:val="24"/>
          <w:lang w:eastAsia="pl-PL" w:bidi="pl-PL"/>
        </w:rPr>
        <w:t>W</w:t>
      </w:r>
      <w:r w:rsidRPr="00E82233">
        <w:rPr>
          <w:rFonts w:ascii="Times New Roman" w:eastAsia="Times New Roman" w:hAnsi="Times New Roman" w:cs="Times New Roman"/>
          <w:color w:val="000000"/>
          <w:sz w:val="24"/>
          <w:szCs w:val="24"/>
          <w:lang w:eastAsia="pl-PL" w:bidi="pl-PL"/>
        </w:rPr>
        <w:t xml:space="preserve">ykonawcę rozwiązania równoważnego. Zamawiający dopuszcza rozwiązanie równoważne, pod warunkiem: złożenia stosownego wniosku wraz ze złożeniem dokumentów potwierdzających spełnienie tego samego poziomu technologicznego i wydajności. Ostateczna akceptacja rozwiązania równoważnego zależy od decyzji Zamawiającego. Zamawiający może odmówić zgody na zastosowanie rozwiązania równoważnego bez podawania przyczyn. </w:t>
      </w:r>
    </w:p>
    <w:p w14:paraId="106D0666" w14:textId="03F51142" w:rsidR="00E82233" w:rsidRDefault="00F1485B" w:rsidP="00086166">
      <w:pPr>
        <w:widowControl w:val="0"/>
        <w:tabs>
          <w:tab w:val="left" w:pos="1190"/>
        </w:tabs>
        <w:spacing w:before="120" w:after="0" w:line="240" w:lineRule="auto"/>
        <w:ind w:left="426"/>
        <w:jc w:val="both"/>
        <w:rPr>
          <w:rFonts w:ascii="Times New Roman" w:eastAsia="Times New Roman" w:hAnsi="Times New Roman" w:cs="Times New Roman"/>
          <w:color w:val="000000"/>
          <w:sz w:val="24"/>
          <w:szCs w:val="24"/>
          <w:lang w:eastAsia="pl-PL" w:bidi="pl-PL"/>
        </w:rPr>
      </w:pPr>
      <w:r w:rsidRPr="00E82233">
        <w:rPr>
          <w:rFonts w:ascii="Times New Roman" w:eastAsia="Times New Roman" w:hAnsi="Times New Roman" w:cs="Times New Roman"/>
          <w:color w:val="000000"/>
          <w:sz w:val="24"/>
          <w:szCs w:val="24"/>
          <w:lang w:eastAsia="pl-PL" w:bidi="pl-PL"/>
        </w:rPr>
        <w:t>Wykonawca zobowiązany jest do ustanowienia kierownika budowy</w:t>
      </w:r>
      <w:r w:rsidR="00D27D14">
        <w:rPr>
          <w:rFonts w:ascii="Times New Roman" w:eastAsia="Times New Roman" w:hAnsi="Times New Roman" w:cs="Times New Roman"/>
          <w:color w:val="000000"/>
          <w:sz w:val="24"/>
          <w:szCs w:val="24"/>
          <w:lang w:eastAsia="pl-PL" w:bidi="pl-PL"/>
        </w:rPr>
        <w:t xml:space="preserve"> oraz kierowników robót branżowych</w:t>
      </w:r>
      <w:r w:rsidRPr="00E82233">
        <w:rPr>
          <w:rFonts w:ascii="Times New Roman" w:eastAsia="Times New Roman" w:hAnsi="Times New Roman" w:cs="Times New Roman"/>
          <w:color w:val="000000"/>
          <w:sz w:val="24"/>
          <w:szCs w:val="24"/>
          <w:lang w:eastAsia="pl-PL" w:bidi="pl-PL"/>
        </w:rPr>
        <w:t>.</w:t>
      </w:r>
    </w:p>
    <w:p w14:paraId="527A7967" w14:textId="4A1887F5" w:rsidR="00E82233" w:rsidRDefault="00F1485B" w:rsidP="00086166">
      <w:pPr>
        <w:widowControl w:val="0"/>
        <w:tabs>
          <w:tab w:val="left" w:pos="1190"/>
        </w:tabs>
        <w:spacing w:before="120" w:after="0" w:line="240" w:lineRule="auto"/>
        <w:ind w:left="426"/>
        <w:jc w:val="both"/>
        <w:rPr>
          <w:rFonts w:ascii="Times New Roman" w:eastAsia="Times New Roman" w:hAnsi="Times New Roman" w:cs="Times New Roman"/>
          <w:color w:val="000000"/>
          <w:sz w:val="24"/>
          <w:szCs w:val="24"/>
          <w:lang w:eastAsia="pl-PL" w:bidi="pl-PL"/>
        </w:rPr>
      </w:pPr>
      <w:r w:rsidRPr="00F1485B">
        <w:rPr>
          <w:rFonts w:ascii="Times New Roman" w:eastAsia="Times New Roman" w:hAnsi="Times New Roman" w:cs="Times New Roman"/>
          <w:color w:val="000000"/>
          <w:sz w:val="24"/>
          <w:szCs w:val="24"/>
          <w:lang w:eastAsia="pl-PL" w:bidi="pl-PL"/>
        </w:rPr>
        <w:t xml:space="preserve">Przed przystąpieniem do robót </w:t>
      </w:r>
      <w:r w:rsidR="00D27D14">
        <w:rPr>
          <w:rFonts w:ascii="Times New Roman" w:eastAsia="Times New Roman" w:hAnsi="Times New Roman" w:cs="Times New Roman"/>
          <w:color w:val="000000"/>
          <w:sz w:val="24"/>
          <w:szCs w:val="24"/>
          <w:lang w:eastAsia="pl-PL" w:bidi="pl-PL"/>
        </w:rPr>
        <w:t>W</w:t>
      </w:r>
      <w:r w:rsidRPr="00F1485B">
        <w:rPr>
          <w:rFonts w:ascii="Times New Roman" w:eastAsia="Times New Roman" w:hAnsi="Times New Roman" w:cs="Times New Roman"/>
          <w:color w:val="000000"/>
          <w:sz w:val="24"/>
          <w:szCs w:val="24"/>
          <w:lang w:eastAsia="pl-PL" w:bidi="pl-PL"/>
        </w:rPr>
        <w:t>ykonawca zobowiązany jest do opracowania planu bezpieczeństwa i ochrony zdrowia, oraz planu zagospodarowania placu budowy.</w:t>
      </w:r>
      <w:r w:rsidR="00D27D14">
        <w:rPr>
          <w:rFonts w:ascii="Times New Roman" w:eastAsia="Times New Roman" w:hAnsi="Times New Roman" w:cs="Times New Roman"/>
          <w:color w:val="000000"/>
          <w:sz w:val="24"/>
          <w:szCs w:val="24"/>
          <w:lang w:eastAsia="pl-PL" w:bidi="pl-PL"/>
        </w:rPr>
        <w:t xml:space="preserve"> Jednocześnie Wykonawca zobowiązany jest do sporządzenia harmonogramu rzeczowo-finansowego w trybie i na zasadach określonych we Wzorze umowy, stanowiącym Załącznik nr 5 do SIWZ.</w:t>
      </w:r>
    </w:p>
    <w:p w14:paraId="50123F63" w14:textId="77777777" w:rsidR="00004A20" w:rsidRDefault="00004A20" w:rsidP="00086166">
      <w:pPr>
        <w:suppressAutoHyphens/>
        <w:spacing w:after="0" w:line="240" w:lineRule="auto"/>
        <w:ind w:left="426"/>
        <w:jc w:val="both"/>
        <w:rPr>
          <w:rFonts w:ascii="Times New Roman" w:eastAsia="Times New Roman" w:hAnsi="Times New Roman" w:cs="Times New Roman"/>
          <w:b/>
          <w:color w:val="000000"/>
          <w:sz w:val="24"/>
          <w:szCs w:val="24"/>
          <w:lang w:eastAsia="zh-CN"/>
        </w:rPr>
      </w:pPr>
    </w:p>
    <w:p w14:paraId="7F733B29" w14:textId="77777777" w:rsidR="00004A20" w:rsidRDefault="00004A20" w:rsidP="00086166">
      <w:pPr>
        <w:widowControl w:val="0"/>
        <w:spacing w:after="0" w:line="240" w:lineRule="auto"/>
        <w:ind w:left="426"/>
        <w:jc w:val="both"/>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b/>
          <w:bCs/>
          <w:color w:val="000000"/>
          <w:sz w:val="24"/>
          <w:szCs w:val="24"/>
          <w:lang w:eastAsia="pl-PL" w:bidi="pl-PL"/>
        </w:rPr>
        <w:t>Podstawa wykonania zamówienia:</w:t>
      </w:r>
    </w:p>
    <w:p w14:paraId="02B185A4" w14:textId="7F76F53B" w:rsidR="00004A20" w:rsidRPr="00A33432" w:rsidRDefault="00004A20" w:rsidP="00C91F0C">
      <w:pPr>
        <w:pStyle w:val="Akapitzlist"/>
        <w:widowControl w:val="0"/>
        <w:numPr>
          <w:ilvl w:val="0"/>
          <w:numId w:val="4"/>
        </w:numPr>
        <w:spacing w:after="0" w:line="240" w:lineRule="auto"/>
        <w:contextualSpacing w:val="0"/>
        <w:jc w:val="both"/>
        <w:rPr>
          <w:rFonts w:ascii="Times New Roman" w:eastAsia="Times New Roman" w:hAnsi="Times New Roman" w:cs="Times New Roman"/>
          <w:b/>
          <w:bCs/>
          <w:color w:val="000000"/>
          <w:sz w:val="24"/>
          <w:szCs w:val="24"/>
          <w:lang w:eastAsia="pl-PL" w:bidi="pl-PL"/>
        </w:rPr>
      </w:pPr>
      <w:bookmarkStart w:id="4" w:name="_Hlk33427905"/>
      <w:r w:rsidRPr="00A33432">
        <w:rPr>
          <w:rFonts w:ascii="Times New Roman" w:eastAsia="Times New Roman" w:hAnsi="Times New Roman" w:cs="Times New Roman"/>
          <w:kern w:val="1"/>
          <w:sz w:val="24"/>
          <w:szCs w:val="24"/>
          <w:lang w:eastAsia="ar-SA"/>
        </w:rPr>
        <w:t>dokumentacj</w:t>
      </w:r>
      <w:r>
        <w:rPr>
          <w:rFonts w:ascii="Times New Roman" w:eastAsia="Times New Roman" w:hAnsi="Times New Roman" w:cs="Times New Roman"/>
          <w:kern w:val="1"/>
          <w:sz w:val="24"/>
          <w:szCs w:val="24"/>
          <w:lang w:eastAsia="ar-SA"/>
        </w:rPr>
        <w:t>a</w:t>
      </w:r>
      <w:r w:rsidRPr="00A33432">
        <w:rPr>
          <w:rFonts w:ascii="Times New Roman" w:eastAsia="Times New Roman" w:hAnsi="Times New Roman" w:cs="Times New Roman"/>
          <w:kern w:val="1"/>
          <w:sz w:val="24"/>
          <w:szCs w:val="24"/>
          <w:lang w:eastAsia="ar-SA"/>
        </w:rPr>
        <w:t xml:space="preserve"> projektow</w:t>
      </w:r>
      <w:r>
        <w:rPr>
          <w:rFonts w:ascii="Times New Roman" w:eastAsia="Times New Roman" w:hAnsi="Times New Roman" w:cs="Times New Roman"/>
          <w:kern w:val="1"/>
          <w:sz w:val="24"/>
          <w:szCs w:val="24"/>
          <w:lang w:eastAsia="ar-SA"/>
        </w:rPr>
        <w:t>a</w:t>
      </w:r>
      <w:r w:rsidRPr="00A33432">
        <w:rPr>
          <w:rFonts w:ascii="Times New Roman" w:eastAsia="Times New Roman" w:hAnsi="Times New Roman" w:cs="Times New Roman"/>
          <w:kern w:val="1"/>
          <w:sz w:val="24"/>
          <w:szCs w:val="24"/>
          <w:lang w:eastAsia="ar-SA"/>
        </w:rPr>
        <w:t xml:space="preserve"> </w:t>
      </w:r>
      <w:r>
        <w:rPr>
          <w:rFonts w:ascii="Times New Roman" w:eastAsia="Times New Roman" w:hAnsi="Times New Roman" w:cs="Times New Roman"/>
          <w:kern w:val="1"/>
          <w:sz w:val="24"/>
          <w:szCs w:val="24"/>
          <w:lang w:eastAsia="ar-SA"/>
        </w:rPr>
        <w:t xml:space="preserve">w postaci </w:t>
      </w:r>
      <w:r w:rsidR="00802BDB">
        <w:rPr>
          <w:rFonts w:ascii="Times New Roman" w:eastAsia="Times New Roman" w:hAnsi="Times New Roman" w:cs="Times New Roman"/>
          <w:kern w:val="1"/>
          <w:sz w:val="24"/>
          <w:szCs w:val="24"/>
          <w:lang w:eastAsia="ar-SA"/>
        </w:rPr>
        <w:t>projektu budowlanego i wykonawczego, wielobranżowego</w:t>
      </w:r>
      <w:r>
        <w:rPr>
          <w:rFonts w:ascii="Times New Roman" w:eastAsia="Times New Roman" w:hAnsi="Times New Roman" w:cs="Times New Roman"/>
          <w:kern w:val="1"/>
          <w:sz w:val="24"/>
          <w:szCs w:val="24"/>
          <w:lang w:eastAsia="ar-SA"/>
        </w:rPr>
        <w:t>,</w:t>
      </w:r>
      <w:bookmarkEnd w:id="4"/>
      <w:r>
        <w:rPr>
          <w:rFonts w:ascii="Times New Roman" w:eastAsia="Times New Roman" w:hAnsi="Times New Roman" w:cs="Times New Roman"/>
          <w:kern w:val="1"/>
          <w:sz w:val="24"/>
          <w:szCs w:val="24"/>
          <w:lang w:eastAsia="ar-SA"/>
        </w:rPr>
        <w:t xml:space="preserve"> </w:t>
      </w:r>
      <w:r w:rsidRPr="00A33432">
        <w:rPr>
          <w:rFonts w:ascii="Times New Roman" w:eastAsia="Times New Roman" w:hAnsi="Times New Roman" w:cs="Times New Roman"/>
          <w:kern w:val="1"/>
          <w:sz w:val="24"/>
          <w:szCs w:val="24"/>
          <w:lang w:eastAsia="ar-SA"/>
        </w:rPr>
        <w:t>stanowiąc</w:t>
      </w:r>
      <w:r>
        <w:rPr>
          <w:rFonts w:ascii="Times New Roman" w:eastAsia="Times New Roman" w:hAnsi="Times New Roman" w:cs="Times New Roman"/>
          <w:kern w:val="1"/>
          <w:sz w:val="24"/>
          <w:szCs w:val="24"/>
          <w:lang w:eastAsia="ar-SA"/>
        </w:rPr>
        <w:t>a</w:t>
      </w:r>
      <w:r w:rsidRPr="00A33432">
        <w:rPr>
          <w:rFonts w:ascii="Times New Roman" w:eastAsia="Times New Roman" w:hAnsi="Times New Roman" w:cs="Times New Roman"/>
          <w:kern w:val="1"/>
          <w:sz w:val="24"/>
          <w:szCs w:val="24"/>
          <w:lang w:eastAsia="ar-SA"/>
        </w:rPr>
        <w:t xml:space="preserve"> Załącznik nr </w:t>
      </w:r>
      <w:r w:rsidR="00D27D14">
        <w:rPr>
          <w:rFonts w:ascii="Times New Roman" w:eastAsia="Times New Roman" w:hAnsi="Times New Roman" w:cs="Times New Roman"/>
          <w:kern w:val="1"/>
          <w:sz w:val="24"/>
          <w:szCs w:val="24"/>
          <w:lang w:eastAsia="ar-SA"/>
        </w:rPr>
        <w:t>7</w:t>
      </w:r>
      <w:r w:rsidRPr="00A33432">
        <w:rPr>
          <w:rFonts w:ascii="Times New Roman" w:eastAsia="Times New Roman" w:hAnsi="Times New Roman" w:cs="Times New Roman"/>
          <w:kern w:val="1"/>
          <w:sz w:val="24"/>
          <w:szCs w:val="24"/>
          <w:lang w:eastAsia="ar-SA"/>
        </w:rPr>
        <w:t xml:space="preserve"> do </w:t>
      </w:r>
      <w:r w:rsidRPr="00A33432">
        <w:rPr>
          <w:rFonts w:ascii="Times New Roman" w:eastAsia="Times New Roman" w:hAnsi="Times New Roman" w:cs="Times New Roman"/>
          <w:sz w:val="24"/>
          <w:szCs w:val="24"/>
          <w:lang w:eastAsia="pl-PL"/>
        </w:rPr>
        <w:t>SIWZ</w:t>
      </w:r>
      <w:r>
        <w:rPr>
          <w:rFonts w:ascii="Times New Roman" w:eastAsia="Times New Roman" w:hAnsi="Times New Roman" w:cs="Times New Roman"/>
          <w:sz w:val="24"/>
          <w:szCs w:val="24"/>
          <w:lang w:eastAsia="pl-PL"/>
        </w:rPr>
        <w:t>,</w:t>
      </w:r>
    </w:p>
    <w:p w14:paraId="2FD05FC2" w14:textId="48424E7D" w:rsidR="00D27D14" w:rsidRPr="00D27D14" w:rsidRDefault="00D27D14" w:rsidP="00C91F0C">
      <w:pPr>
        <w:pStyle w:val="Akapitzlist"/>
        <w:widowControl w:val="0"/>
        <w:numPr>
          <w:ilvl w:val="0"/>
          <w:numId w:val="4"/>
        </w:numPr>
        <w:spacing w:before="120" w:after="0" w:line="240" w:lineRule="auto"/>
        <w:jc w:val="both"/>
        <w:rPr>
          <w:rFonts w:ascii="Times New Roman" w:eastAsia="Times New Roman" w:hAnsi="Times New Roman" w:cs="Times New Roman"/>
          <w:b/>
          <w:bCs/>
          <w:color w:val="000000"/>
          <w:sz w:val="24"/>
          <w:szCs w:val="24"/>
          <w:lang w:eastAsia="pl-PL" w:bidi="pl-PL"/>
        </w:rPr>
      </w:pPr>
      <w:r w:rsidRPr="00D27D14">
        <w:rPr>
          <w:rFonts w:ascii="Times New Roman" w:eastAsia="Times New Roman" w:hAnsi="Times New Roman" w:cs="Times New Roman"/>
          <w:sz w:val="24"/>
          <w:szCs w:val="24"/>
          <w:lang w:eastAsia="pl-PL"/>
        </w:rPr>
        <w:t>ostateczna decyzja nr 1711/19 Prezydenta Miasta Szczecina z dnia 13 listopada 2019 r. znak: WUiAB-III.6740.231.2019.TS UNP: 41774/</w:t>
      </w:r>
      <w:proofErr w:type="spellStart"/>
      <w:r w:rsidRPr="00D27D14">
        <w:rPr>
          <w:rFonts w:ascii="Times New Roman" w:eastAsia="Times New Roman" w:hAnsi="Times New Roman" w:cs="Times New Roman"/>
          <w:sz w:val="24"/>
          <w:szCs w:val="24"/>
          <w:lang w:eastAsia="pl-PL"/>
        </w:rPr>
        <w:t>WUiAB</w:t>
      </w:r>
      <w:proofErr w:type="spellEnd"/>
      <w:r w:rsidRPr="00D27D14">
        <w:rPr>
          <w:rFonts w:ascii="Times New Roman" w:eastAsia="Times New Roman" w:hAnsi="Times New Roman" w:cs="Times New Roman"/>
          <w:sz w:val="24"/>
          <w:szCs w:val="24"/>
          <w:lang w:eastAsia="pl-PL"/>
        </w:rPr>
        <w:t xml:space="preserve">/-I/19 o zatwierdzeniu projektu budowlanego i udzieleniu pozwolenia na budowę i rozbiórkę, utrzymana w mocy decyzją Wojewody Zachodniopomorskiego z dnia               16 stycznia 2020 r. znak: AP-2.7840.310.2019.WPA, </w:t>
      </w:r>
    </w:p>
    <w:p w14:paraId="662F3459" w14:textId="0EA28A28" w:rsidR="00004A20" w:rsidRPr="00A33432" w:rsidRDefault="00004A20" w:rsidP="00C91F0C">
      <w:pPr>
        <w:pStyle w:val="Akapitzlist"/>
        <w:widowControl w:val="0"/>
        <w:numPr>
          <w:ilvl w:val="0"/>
          <w:numId w:val="4"/>
        </w:numPr>
        <w:spacing w:before="120" w:after="0" w:line="240" w:lineRule="auto"/>
        <w:jc w:val="both"/>
        <w:rPr>
          <w:rFonts w:ascii="Times New Roman" w:eastAsia="Times New Roman" w:hAnsi="Times New Roman" w:cs="Times New Roman"/>
          <w:b/>
          <w:bCs/>
          <w:color w:val="000000"/>
          <w:sz w:val="24"/>
          <w:szCs w:val="24"/>
          <w:lang w:eastAsia="pl-PL" w:bidi="pl-PL"/>
        </w:rPr>
      </w:pPr>
      <w:r w:rsidRPr="00A33432">
        <w:rPr>
          <w:rFonts w:ascii="Times New Roman" w:eastAsia="Times New Roman" w:hAnsi="Times New Roman" w:cs="Times New Roman"/>
          <w:sz w:val="24"/>
          <w:szCs w:val="24"/>
          <w:lang w:eastAsia="pl-PL"/>
        </w:rPr>
        <w:t>SIWZ, w tym w szczególności O</w:t>
      </w:r>
      <w:r w:rsidR="00D27D14">
        <w:rPr>
          <w:rFonts w:ascii="Times New Roman" w:eastAsia="Times New Roman" w:hAnsi="Times New Roman" w:cs="Times New Roman"/>
          <w:sz w:val="24"/>
          <w:szCs w:val="24"/>
          <w:lang w:eastAsia="pl-PL"/>
        </w:rPr>
        <w:t xml:space="preserve">pis </w:t>
      </w:r>
      <w:r w:rsidRPr="00A33432">
        <w:rPr>
          <w:rFonts w:ascii="Times New Roman" w:eastAsia="Times New Roman" w:hAnsi="Times New Roman" w:cs="Times New Roman"/>
          <w:sz w:val="24"/>
          <w:szCs w:val="24"/>
          <w:lang w:eastAsia="pl-PL"/>
        </w:rPr>
        <w:t>P</w:t>
      </w:r>
      <w:r w:rsidR="00D27D14">
        <w:rPr>
          <w:rFonts w:ascii="Times New Roman" w:eastAsia="Times New Roman" w:hAnsi="Times New Roman" w:cs="Times New Roman"/>
          <w:sz w:val="24"/>
          <w:szCs w:val="24"/>
          <w:lang w:eastAsia="pl-PL"/>
        </w:rPr>
        <w:t xml:space="preserve">rzedmiotu </w:t>
      </w:r>
      <w:r w:rsidRPr="00A33432">
        <w:rPr>
          <w:rFonts w:ascii="Times New Roman" w:eastAsia="Times New Roman" w:hAnsi="Times New Roman" w:cs="Times New Roman"/>
          <w:sz w:val="24"/>
          <w:szCs w:val="24"/>
          <w:lang w:eastAsia="pl-PL"/>
        </w:rPr>
        <w:t>Z</w:t>
      </w:r>
      <w:r w:rsidR="00D27D14">
        <w:rPr>
          <w:rFonts w:ascii="Times New Roman" w:eastAsia="Times New Roman" w:hAnsi="Times New Roman" w:cs="Times New Roman"/>
          <w:sz w:val="24"/>
          <w:szCs w:val="24"/>
          <w:lang w:eastAsia="pl-PL"/>
        </w:rPr>
        <w:t>amówienia</w:t>
      </w:r>
      <w:r w:rsidRPr="00A33432">
        <w:rPr>
          <w:rFonts w:ascii="Times New Roman" w:eastAsia="Times New Roman" w:hAnsi="Times New Roman" w:cs="Times New Roman"/>
          <w:sz w:val="24"/>
          <w:szCs w:val="24"/>
          <w:lang w:eastAsia="pl-PL"/>
        </w:rPr>
        <w:t>,</w:t>
      </w:r>
    </w:p>
    <w:p w14:paraId="3BF81BD0" w14:textId="0AE126E2" w:rsidR="00004A20" w:rsidRPr="00A33432" w:rsidRDefault="00004A20" w:rsidP="00C91F0C">
      <w:pPr>
        <w:pStyle w:val="Akapitzlist"/>
        <w:widowControl w:val="0"/>
        <w:numPr>
          <w:ilvl w:val="0"/>
          <w:numId w:val="4"/>
        </w:numPr>
        <w:spacing w:before="120" w:after="0" w:line="240" w:lineRule="auto"/>
        <w:jc w:val="both"/>
        <w:rPr>
          <w:rFonts w:ascii="Times New Roman" w:eastAsia="Times New Roman" w:hAnsi="Times New Roman" w:cs="Times New Roman"/>
          <w:color w:val="000000"/>
          <w:sz w:val="24"/>
          <w:szCs w:val="24"/>
          <w:lang w:eastAsia="pl-PL" w:bidi="pl-PL"/>
        </w:rPr>
      </w:pPr>
      <w:proofErr w:type="spellStart"/>
      <w:r w:rsidRPr="00A33432">
        <w:rPr>
          <w:rFonts w:ascii="Times New Roman" w:eastAsia="Times New Roman" w:hAnsi="Times New Roman" w:cs="Times New Roman"/>
          <w:color w:val="000000"/>
          <w:sz w:val="24"/>
          <w:szCs w:val="24"/>
          <w:lang w:eastAsia="pl-PL" w:bidi="pl-PL"/>
        </w:rPr>
        <w:t>STWiORB</w:t>
      </w:r>
      <w:proofErr w:type="spellEnd"/>
      <w:r w:rsidRPr="00A33432">
        <w:rPr>
          <w:rFonts w:ascii="Times New Roman" w:eastAsia="Times New Roman" w:hAnsi="Times New Roman" w:cs="Times New Roman"/>
          <w:color w:val="000000"/>
          <w:sz w:val="24"/>
          <w:szCs w:val="24"/>
          <w:lang w:eastAsia="pl-PL" w:bidi="pl-PL"/>
        </w:rPr>
        <w:t>, stanowiąc</w:t>
      </w:r>
      <w:r w:rsidR="00D27D14">
        <w:rPr>
          <w:rFonts w:ascii="Times New Roman" w:eastAsia="Times New Roman" w:hAnsi="Times New Roman" w:cs="Times New Roman"/>
          <w:color w:val="000000"/>
          <w:sz w:val="24"/>
          <w:szCs w:val="24"/>
          <w:lang w:eastAsia="pl-PL" w:bidi="pl-PL"/>
        </w:rPr>
        <w:t>a</w:t>
      </w:r>
      <w:r w:rsidRPr="00A33432">
        <w:rPr>
          <w:rFonts w:ascii="Times New Roman" w:eastAsia="Times New Roman" w:hAnsi="Times New Roman" w:cs="Times New Roman"/>
          <w:color w:val="000000"/>
          <w:sz w:val="24"/>
          <w:szCs w:val="24"/>
          <w:lang w:eastAsia="pl-PL" w:bidi="pl-PL"/>
        </w:rPr>
        <w:t xml:space="preserve"> Załącznik nr </w:t>
      </w:r>
      <w:r w:rsidR="00D27D14">
        <w:rPr>
          <w:rFonts w:ascii="Times New Roman" w:eastAsia="Times New Roman" w:hAnsi="Times New Roman" w:cs="Times New Roman"/>
          <w:color w:val="000000"/>
          <w:sz w:val="24"/>
          <w:szCs w:val="24"/>
          <w:lang w:eastAsia="pl-PL" w:bidi="pl-PL"/>
        </w:rPr>
        <w:t>6</w:t>
      </w:r>
      <w:r w:rsidRPr="00A33432">
        <w:rPr>
          <w:rFonts w:ascii="Times New Roman" w:eastAsia="Times New Roman" w:hAnsi="Times New Roman" w:cs="Times New Roman"/>
          <w:color w:val="000000"/>
          <w:sz w:val="24"/>
          <w:szCs w:val="24"/>
          <w:lang w:eastAsia="pl-PL" w:bidi="pl-PL"/>
        </w:rPr>
        <w:t xml:space="preserve"> do SIWZ,</w:t>
      </w:r>
    </w:p>
    <w:p w14:paraId="384FE077" w14:textId="0334E9A2" w:rsidR="00004A20" w:rsidRPr="00A33432" w:rsidRDefault="00004A20" w:rsidP="00C91F0C">
      <w:pPr>
        <w:pStyle w:val="Akapitzlist"/>
        <w:widowControl w:val="0"/>
        <w:numPr>
          <w:ilvl w:val="0"/>
          <w:numId w:val="4"/>
        </w:numPr>
        <w:spacing w:before="120" w:after="0" w:line="240" w:lineRule="auto"/>
        <w:jc w:val="both"/>
        <w:rPr>
          <w:rFonts w:ascii="Times New Roman" w:eastAsia="Times New Roman" w:hAnsi="Times New Roman" w:cs="Times New Roman"/>
          <w:b/>
          <w:bCs/>
          <w:color w:val="000000"/>
          <w:sz w:val="24"/>
          <w:szCs w:val="24"/>
          <w:lang w:eastAsia="pl-PL" w:bidi="pl-PL"/>
        </w:rPr>
      </w:pPr>
      <w:r w:rsidRPr="00A33432">
        <w:rPr>
          <w:rFonts w:ascii="Times New Roman" w:eastAsia="Times New Roman" w:hAnsi="Times New Roman" w:cs="Times New Roman"/>
          <w:sz w:val="24"/>
          <w:szCs w:val="24"/>
          <w:lang w:eastAsia="pl-PL"/>
        </w:rPr>
        <w:t>przedmiary robót</w:t>
      </w:r>
      <w:r w:rsidR="00D27D14">
        <w:rPr>
          <w:rFonts w:ascii="Times New Roman" w:eastAsia="Times New Roman" w:hAnsi="Times New Roman" w:cs="Times New Roman"/>
          <w:sz w:val="24"/>
          <w:szCs w:val="24"/>
          <w:lang w:eastAsia="pl-PL"/>
        </w:rPr>
        <w:t xml:space="preserve">, stanowiące Załącznik nr 8 do SIWZ, będące </w:t>
      </w:r>
      <w:r>
        <w:rPr>
          <w:rFonts w:ascii="Times New Roman" w:eastAsia="Times New Roman" w:hAnsi="Times New Roman" w:cs="Times New Roman"/>
          <w:sz w:val="24"/>
          <w:szCs w:val="24"/>
          <w:lang w:eastAsia="pl-PL"/>
        </w:rPr>
        <w:t>jedynie dokument</w:t>
      </w:r>
      <w:r w:rsidR="00D27D14">
        <w:rPr>
          <w:rFonts w:ascii="Times New Roman" w:eastAsia="Times New Roman" w:hAnsi="Times New Roman" w:cs="Times New Roman"/>
          <w:sz w:val="24"/>
          <w:szCs w:val="24"/>
          <w:lang w:eastAsia="pl-PL"/>
        </w:rPr>
        <w:t>em</w:t>
      </w:r>
      <w:r>
        <w:rPr>
          <w:rFonts w:ascii="Times New Roman" w:eastAsia="Times New Roman" w:hAnsi="Times New Roman" w:cs="Times New Roman"/>
          <w:sz w:val="24"/>
          <w:szCs w:val="24"/>
          <w:lang w:eastAsia="pl-PL"/>
        </w:rPr>
        <w:t xml:space="preserve"> informacyjny</w:t>
      </w:r>
      <w:r w:rsidR="00D27D14">
        <w:rPr>
          <w:rFonts w:ascii="Times New Roman" w:eastAsia="Times New Roman" w:hAnsi="Times New Roman" w:cs="Times New Roman"/>
          <w:sz w:val="24"/>
          <w:szCs w:val="24"/>
          <w:lang w:eastAsia="pl-PL"/>
        </w:rPr>
        <w:t>m</w:t>
      </w:r>
      <w:r>
        <w:rPr>
          <w:rFonts w:ascii="Times New Roman" w:eastAsia="Times New Roman" w:hAnsi="Times New Roman" w:cs="Times New Roman"/>
          <w:sz w:val="24"/>
          <w:szCs w:val="24"/>
          <w:lang w:eastAsia="pl-PL"/>
        </w:rPr>
        <w:t>, poglądowy</w:t>
      </w:r>
      <w:r w:rsidR="00D27D14">
        <w:rPr>
          <w:rFonts w:ascii="Times New Roman" w:eastAsia="Times New Roman" w:hAnsi="Times New Roman" w:cs="Times New Roman"/>
          <w:sz w:val="24"/>
          <w:szCs w:val="24"/>
          <w:lang w:eastAsia="pl-PL"/>
        </w:rPr>
        <w:t>m</w:t>
      </w:r>
      <w:r w:rsidRPr="00A33432">
        <w:rPr>
          <w:rFonts w:ascii="Times New Roman" w:eastAsia="Times New Roman" w:hAnsi="Times New Roman" w:cs="Times New Roman"/>
          <w:sz w:val="24"/>
          <w:szCs w:val="24"/>
          <w:lang w:eastAsia="pl-PL"/>
        </w:rPr>
        <w:t>,</w:t>
      </w:r>
    </w:p>
    <w:p w14:paraId="6B631044" w14:textId="77777777" w:rsidR="00004A20" w:rsidRPr="00A33432" w:rsidRDefault="00004A20" w:rsidP="00C91F0C">
      <w:pPr>
        <w:pStyle w:val="Akapitzlist"/>
        <w:widowControl w:val="0"/>
        <w:numPr>
          <w:ilvl w:val="0"/>
          <w:numId w:val="4"/>
        </w:numPr>
        <w:spacing w:before="120" w:after="0" w:line="240" w:lineRule="auto"/>
        <w:jc w:val="both"/>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sz w:val="24"/>
          <w:szCs w:val="24"/>
          <w:lang w:eastAsia="pl-PL"/>
        </w:rPr>
        <w:t>wizja lokalna,</w:t>
      </w:r>
    </w:p>
    <w:p w14:paraId="5273F524" w14:textId="5944A560" w:rsidR="00004A20" w:rsidRPr="00A33432" w:rsidRDefault="00004A20" w:rsidP="00C91F0C">
      <w:pPr>
        <w:pStyle w:val="Akapitzlist"/>
        <w:widowControl w:val="0"/>
        <w:numPr>
          <w:ilvl w:val="0"/>
          <w:numId w:val="4"/>
        </w:numPr>
        <w:spacing w:before="120" w:after="0" w:line="240" w:lineRule="auto"/>
        <w:jc w:val="both"/>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sz w:val="24"/>
          <w:szCs w:val="24"/>
          <w:lang w:eastAsia="pl-PL"/>
        </w:rPr>
        <w:t>umowa zawarta na zasadach określonych w</w:t>
      </w:r>
      <w:r w:rsidR="00D27D14">
        <w:rPr>
          <w:rFonts w:ascii="Times New Roman" w:eastAsia="Times New Roman" w:hAnsi="Times New Roman" w:cs="Times New Roman"/>
          <w:sz w:val="24"/>
          <w:szCs w:val="24"/>
          <w:lang w:eastAsia="pl-PL"/>
        </w:rPr>
        <w:t xml:space="preserve">e wzorze </w:t>
      </w:r>
      <w:r>
        <w:rPr>
          <w:rFonts w:ascii="Times New Roman" w:eastAsia="Times New Roman" w:hAnsi="Times New Roman" w:cs="Times New Roman"/>
          <w:sz w:val="24"/>
          <w:szCs w:val="24"/>
          <w:lang w:eastAsia="pl-PL"/>
        </w:rPr>
        <w:t xml:space="preserve">umowy stanowiącym Załącznik nr </w:t>
      </w:r>
      <w:r w:rsidR="00D27D14">
        <w:rPr>
          <w:rFonts w:ascii="Times New Roman" w:eastAsia="Times New Roman" w:hAnsi="Times New Roman" w:cs="Times New Roman"/>
          <w:sz w:val="24"/>
          <w:szCs w:val="24"/>
          <w:lang w:eastAsia="pl-PL"/>
        </w:rPr>
        <w:t xml:space="preserve">5 </w:t>
      </w:r>
      <w:r>
        <w:rPr>
          <w:rFonts w:ascii="Times New Roman" w:eastAsia="Times New Roman" w:hAnsi="Times New Roman" w:cs="Times New Roman"/>
          <w:sz w:val="24"/>
          <w:szCs w:val="24"/>
          <w:lang w:eastAsia="pl-PL"/>
        </w:rPr>
        <w:t>do SIWZ,</w:t>
      </w:r>
      <w:r w:rsidRPr="00A33432">
        <w:rPr>
          <w:rFonts w:ascii="Times New Roman" w:eastAsia="Times New Roman" w:hAnsi="Times New Roman" w:cs="Times New Roman"/>
          <w:sz w:val="24"/>
          <w:szCs w:val="24"/>
          <w:lang w:eastAsia="pl-PL"/>
        </w:rPr>
        <w:t xml:space="preserve"> </w:t>
      </w:r>
    </w:p>
    <w:p w14:paraId="45904A68" w14:textId="77777777" w:rsidR="00004A20" w:rsidRPr="00A33432" w:rsidRDefault="00004A20" w:rsidP="00C91F0C">
      <w:pPr>
        <w:pStyle w:val="Akapitzlist"/>
        <w:widowControl w:val="0"/>
        <w:numPr>
          <w:ilvl w:val="0"/>
          <w:numId w:val="4"/>
        </w:numPr>
        <w:spacing w:before="120" w:after="0" w:line="240" w:lineRule="auto"/>
        <w:jc w:val="both"/>
        <w:rPr>
          <w:rFonts w:ascii="Times New Roman" w:eastAsia="Times New Roman" w:hAnsi="Times New Roman" w:cs="Times New Roman"/>
          <w:b/>
          <w:bCs/>
          <w:color w:val="000000"/>
          <w:sz w:val="24"/>
          <w:szCs w:val="24"/>
          <w:lang w:eastAsia="pl-PL" w:bidi="pl-PL"/>
        </w:rPr>
      </w:pPr>
      <w:r w:rsidRPr="00A33432">
        <w:rPr>
          <w:rFonts w:ascii="Times New Roman" w:eastAsia="Times New Roman" w:hAnsi="Times New Roman" w:cs="Times New Roman"/>
          <w:kern w:val="1"/>
          <w:sz w:val="24"/>
          <w:szCs w:val="24"/>
          <w:lang w:eastAsia="ar-SA"/>
        </w:rPr>
        <w:t>obowiązując</w:t>
      </w:r>
      <w:r>
        <w:rPr>
          <w:rFonts w:ascii="Times New Roman" w:eastAsia="Times New Roman" w:hAnsi="Times New Roman" w:cs="Times New Roman"/>
          <w:kern w:val="1"/>
          <w:sz w:val="24"/>
          <w:szCs w:val="24"/>
          <w:lang w:eastAsia="ar-SA"/>
        </w:rPr>
        <w:t>e</w:t>
      </w:r>
      <w:r w:rsidRPr="00A33432">
        <w:rPr>
          <w:rFonts w:ascii="Times New Roman" w:eastAsia="Times New Roman" w:hAnsi="Times New Roman" w:cs="Times New Roman"/>
          <w:kern w:val="1"/>
          <w:sz w:val="24"/>
          <w:szCs w:val="24"/>
          <w:lang w:eastAsia="ar-SA"/>
        </w:rPr>
        <w:t xml:space="preserve"> przepis</w:t>
      </w:r>
      <w:r>
        <w:rPr>
          <w:rFonts w:ascii="Times New Roman" w:eastAsia="Times New Roman" w:hAnsi="Times New Roman" w:cs="Times New Roman"/>
          <w:kern w:val="1"/>
          <w:sz w:val="24"/>
          <w:szCs w:val="24"/>
          <w:lang w:eastAsia="ar-SA"/>
        </w:rPr>
        <w:t>y</w:t>
      </w:r>
      <w:r w:rsidRPr="00A33432">
        <w:rPr>
          <w:rFonts w:ascii="Times New Roman" w:eastAsia="Times New Roman" w:hAnsi="Times New Roman" w:cs="Times New Roman"/>
          <w:kern w:val="1"/>
          <w:sz w:val="24"/>
          <w:szCs w:val="24"/>
          <w:lang w:eastAsia="ar-SA"/>
        </w:rPr>
        <w:t xml:space="preserve"> prawa, zasad</w:t>
      </w:r>
      <w:r>
        <w:rPr>
          <w:rFonts w:ascii="Times New Roman" w:eastAsia="Times New Roman" w:hAnsi="Times New Roman" w:cs="Times New Roman"/>
          <w:kern w:val="1"/>
          <w:sz w:val="24"/>
          <w:szCs w:val="24"/>
          <w:lang w:eastAsia="ar-SA"/>
        </w:rPr>
        <w:t>y</w:t>
      </w:r>
      <w:r w:rsidRPr="00A33432">
        <w:rPr>
          <w:rFonts w:ascii="Times New Roman" w:eastAsia="Times New Roman" w:hAnsi="Times New Roman" w:cs="Times New Roman"/>
          <w:kern w:val="1"/>
          <w:sz w:val="24"/>
          <w:szCs w:val="24"/>
          <w:lang w:eastAsia="ar-SA"/>
        </w:rPr>
        <w:t xml:space="preserve"> sztuki budowlanej, wiedzy technicznej</w:t>
      </w:r>
      <w:r>
        <w:rPr>
          <w:rFonts w:ascii="Times New Roman" w:eastAsia="Times New Roman" w:hAnsi="Times New Roman" w:cs="Times New Roman"/>
          <w:kern w:val="1"/>
          <w:sz w:val="24"/>
          <w:szCs w:val="24"/>
          <w:lang w:eastAsia="ar-SA"/>
        </w:rPr>
        <w:t>.</w:t>
      </w:r>
    </w:p>
    <w:p w14:paraId="0A41B13A" w14:textId="77777777" w:rsidR="00004A20" w:rsidRDefault="00004A20" w:rsidP="00086166">
      <w:pPr>
        <w:suppressAutoHyphens/>
        <w:spacing w:after="0" w:line="240" w:lineRule="auto"/>
        <w:ind w:left="426"/>
        <w:jc w:val="both"/>
        <w:rPr>
          <w:rFonts w:ascii="Times New Roman" w:eastAsia="Times New Roman" w:hAnsi="Times New Roman" w:cs="Times New Roman"/>
          <w:b/>
          <w:color w:val="000000"/>
          <w:sz w:val="24"/>
          <w:szCs w:val="24"/>
          <w:lang w:eastAsia="zh-CN"/>
        </w:rPr>
      </w:pPr>
    </w:p>
    <w:p w14:paraId="76533340" w14:textId="1B505C71" w:rsidR="00004A20" w:rsidRDefault="00004A20" w:rsidP="00086166">
      <w:pPr>
        <w:suppressAutoHyphens/>
        <w:spacing w:after="0" w:line="240" w:lineRule="auto"/>
        <w:ind w:left="426"/>
        <w:jc w:val="both"/>
        <w:rPr>
          <w:rFonts w:ascii="Times New Roman" w:eastAsia="Times New Roman" w:hAnsi="Times New Roman" w:cs="Times New Roman"/>
          <w:color w:val="000000"/>
          <w:sz w:val="24"/>
          <w:szCs w:val="24"/>
          <w:lang w:eastAsia="zh-CN"/>
        </w:rPr>
      </w:pPr>
      <w:r w:rsidRPr="00A33432">
        <w:rPr>
          <w:rFonts w:ascii="Times New Roman" w:eastAsia="Times New Roman" w:hAnsi="Times New Roman" w:cs="Times New Roman"/>
          <w:b/>
          <w:color w:val="000000"/>
          <w:sz w:val="24"/>
          <w:szCs w:val="24"/>
          <w:lang w:eastAsia="zh-CN"/>
        </w:rPr>
        <w:lastRenderedPageBreak/>
        <w:t>UWAGA:</w:t>
      </w:r>
      <w:r w:rsidRPr="00A33432">
        <w:rPr>
          <w:rFonts w:ascii="Times New Roman" w:eastAsia="Times New Roman" w:hAnsi="Times New Roman" w:cs="Times New Roman"/>
          <w:color w:val="000000"/>
          <w:sz w:val="24"/>
          <w:szCs w:val="24"/>
          <w:lang w:eastAsia="zh-CN"/>
        </w:rPr>
        <w:t xml:space="preserve"> </w:t>
      </w:r>
      <w:r>
        <w:rPr>
          <w:rFonts w:ascii="Times New Roman" w:eastAsia="Times New Roman" w:hAnsi="Times New Roman" w:cs="Times New Roman"/>
          <w:color w:val="000000"/>
          <w:sz w:val="24"/>
          <w:szCs w:val="24"/>
          <w:lang w:eastAsia="zh-CN"/>
        </w:rPr>
        <w:t xml:space="preserve">niniejszy </w:t>
      </w:r>
      <w:r w:rsidR="00D27D14">
        <w:rPr>
          <w:rFonts w:ascii="Times New Roman" w:eastAsia="Times New Roman" w:hAnsi="Times New Roman" w:cs="Times New Roman"/>
          <w:color w:val="000000"/>
          <w:sz w:val="24"/>
          <w:szCs w:val="24"/>
          <w:lang w:eastAsia="zh-CN"/>
        </w:rPr>
        <w:t>O</w:t>
      </w:r>
      <w:r w:rsidRPr="00A33432">
        <w:rPr>
          <w:rFonts w:ascii="Times New Roman" w:eastAsia="Times New Roman" w:hAnsi="Times New Roman" w:cs="Times New Roman"/>
          <w:color w:val="000000"/>
          <w:sz w:val="24"/>
          <w:szCs w:val="24"/>
          <w:lang w:eastAsia="zh-CN"/>
        </w:rPr>
        <w:t xml:space="preserve">pis </w:t>
      </w:r>
      <w:r w:rsidR="00D27D14">
        <w:rPr>
          <w:rFonts w:ascii="Times New Roman" w:eastAsia="Times New Roman" w:hAnsi="Times New Roman" w:cs="Times New Roman"/>
          <w:color w:val="000000"/>
          <w:sz w:val="24"/>
          <w:szCs w:val="24"/>
          <w:lang w:eastAsia="zh-CN"/>
        </w:rPr>
        <w:t>P</w:t>
      </w:r>
      <w:r w:rsidRPr="00A33432">
        <w:rPr>
          <w:rFonts w:ascii="Times New Roman" w:eastAsia="Times New Roman" w:hAnsi="Times New Roman" w:cs="Times New Roman"/>
          <w:color w:val="000000"/>
          <w:sz w:val="24"/>
          <w:szCs w:val="24"/>
          <w:lang w:eastAsia="zh-CN"/>
        </w:rPr>
        <w:t xml:space="preserve">rzedmiotu </w:t>
      </w:r>
      <w:r w:rsidR="00D27D14">
        <w:rPr>
          <w:rFonts w:ascii="Times New Roman" w:eastAsia="Times New Roman" w:hAnsi="Times New Roman" w:cs="Times New Roman"/>
          <w:color w:val="000000"/>
          <w:sz w:val="24"/>
          <w:szCs w:val="24"/>
          <w:lang w:eastAsia="zh-CN"/>
        </w:rPr>
        <w:t>Z</w:t>
      </w:r>
      <w:r w:rsidRPr="00A33432">
        <w:rPr>
          <w:rFonts w:ascii="Times New Roman" w:eastAsia="Times New Roman" w:hAnsi="Times New Roman" w:cs="Times New Roman"/>
          <w:color w:val="000000"/>
          <w:sz w:val="24"/>
          <w:szCs w:val="24"/>
          <w:lang w:eastAsia="zh-CN"/>
        </w:rPr>
        <w:t xml:space="preserve">amówienia zawiera dodatkowe informacje </w:t>
      </w:r>
      <w:r w:rsidR="00D27D14">
        <w:rPr>
          <w:rFonts w:ascii="Times New Roman" w:eastAsia="Times New Roman" w:hAnsi="Times New Roman" w:cs="Times New Roman"/>
          <w:color w:val="000000"/>
          <w:sz w:val="24"/>
          <w:szCs w:val="24"/>
          <w:lang w:eastAsia="zh-CN"/>
        </w:rPr>
        <w:t xml:space="preserve">wzajemnie się </w:t>
      </w:r>
      <w:r w:rsidRPr="00A33432">
        <w:rPr>
          <w:rFonts w:ascii="Times New Roman" w:eastAsia="Times New Roman" w:hAnsi="Times New Roman" w:cs="Times New Roman"/>
          <w:color w:val="000000"/>
          <w:sz w:val="24"/>
          <w:szCs w:val="24"/>
          <w:lang w:eastAsia="zh-CN"/>
        </w:rPr>
        <w:t>uzupełniające / wyjaśniające opis zawarty w projektach branżowyc</w:t>
      </w:r>
      <w:r>
        <w:rPr>
          <w:rFonts w:ascii="Times New Roman" w:eastAsia="Times New Roman" w:hAnsi="Times New Roman" w:cs="Times New Roman"/>
          <w:color w:val="000000"/>
          <w:sz w:val="24"/>
          <w:szCs w:val="24"/>
          <w:lang w:eastAsia="zh-CN"/>
        </w:rPr>
        <w:t>h</w:t>
      </w:r>
      <w:r w:rsidRPr="00A33432">
        <w:rPr>
          <w:rFonts w:ascii="Times New Roman" w:eastAsia="Times New Roman" w:hAnsi="Times New Roman" w:cs="Times New Roman"/>
          <w:color w:val="000000"/>
          <w:sz w:val="24"/>
          <w:szCs w:val="24"/>
          <w:lang w:eastAsia="zh-CN"/>
        </w:rPr>
        <w:t xml:space="preserve">, zapisy te są wiążące dla Wykonawcy. </w:t>
      </w:r>
      <w:r w:rsidR="00D27D14">
        <w:rPr>
          <w:rFonts w:ascii="Times New Roman" w:eastAsia="Times New Roman" w:hAnsi="Times New Roman" w:cs="Times New Roman"/>
          <w:color w:val="000000"/>
          <w:sz w:val="24"/>
          <w:szCs w:val="24"/>
          <w:lang w:eastAsia="zh-CN"/>
        </w:rPr>
        <w:t>Brak konkretnego wskazania projektowego nie zwalnia Wykonawcy przed realizacją zgodną ze sztuką budowlaną.</w:t>
      </w:r>
    </w:p>
    <w:p w14:paraId="641A2AE1" w14:textId="77777777" w:rsidR="00004A20" w:rsidRPr="00004A20" w:rsidRDefault="00004A20" w:rsidP="00086166">
      <w:pPr>
        <w:widowControl w:val="0"/>
        <w:tabs>
          <w:tab w:val="left" w:pos="1190"/>
        </w:tabs>
        <w:spacing w:before="120" w:after="0" w:line="240" w:lineRule="auto"/>
        <w:jc w:val="both"/>
        <w:rPr>
          <w:rFonts w:ascii="Times New Roman" w:eastAsia="Times New Roman" w:hAnsi="Times New Roman" w:cs="Times New Roman"/>
          <w:color w:val="000000"/>
          <w:sz w:val="24"/>
          <w:szCs w:val="24"/>
          <w:lang w:eastAsia="pl-PL" w:bidi="pl-PL"/>
        </w:rPr>
      </w:pPr>
    </w:p>
    <w:p w14:paraId="35E7BD97" w14:textId="4C84F971" w:rsidR="00E82233" w:rsidRDefault="00004A20" w:rsidP="009C496C">
      <w:pPr>
        <w:pStyle w:val="Akapitzlist"/>
        <w:keepNext/>
        <w:keepLines/>
        <w:widowControl w:val="0"/>
        <w:numPr>
          <w:ilvl w:val="0"/>
          <w:numId w:val="1"/>
        </w:numPr>
        <w:spacing w:after="0" w:line="240" w:lineRule="auto"/>
        <w:ind w:left="426"/>
        <w:contextualSpacing w:val="0"/>
        <w:jc w:val="both"/>
        <w:outlineLvl w:val="2"/>
        <w:rPr>
          <w:rFonts w:ascii="Times New Roman" w:eastAsia="Times New Roman" w:hAnsi="Times New Roman" w:cs="Times New Roman"/>
          <w:b/>
          <w:bCs/>
          <w:sz w:val="24"/>
          <w:szCs w:val="24"/>
          <w:lang w:eastAsia="pl-PL" w:bidi="pl-PL"/>
        </w:rPr>
      </w:pPr>
      <w:r>
        <w:rPr>
          <w:rFonts w:ascii="Times New Roman" w:eastAsia="Times New Roman" w:hAnsi="Times New Roman" w:cs="Times New Roman"/>
          <w:b/>
          <w:bCs/>
          <w:sz w:val="24"/>
          <w:szCs w:val="24"/>
          <w:u w:val="single"/>
          <w:lang w:eastAsia="pl-PL" w:bidi="pl-PL"/>
        </w:rPr>
        <w:t>TERMIN REALIZACJI ZAMÓWIENIA</w:t>
      </w:r>
      <w:r w:rsidR="00E82233">
        <w:rPr>
          <w:rFonts w:ascii="Times New Roman" w:eastAsia="Times New Roman" w:hAnsi="Times New Roman" w:cs="Times New Roman"/>
          <w:b/>
          <w:bCs/>
          <w:sz w:val="24"/>
          <w:szCs w:val="24"/>
          <w:lang w:eastAsia="pl-PL" w:bidi="pl-PL"/>
        </w:rPr>
        <w:t>:</w:t>
      </w:r>
    </w:p>
    <w:p w14:paraId="13C2FA13" w14:textId="77777777" w:rsidR="003930E3" w:rsidRPr="00D83E09" w:rsidRDefault="00004A20" w:rsidP="00C91F0C">
      <w:pPr>
        <w:widowControl w:val="0"/>
        <w:numPr>
          <w:ilvl w:val="0"/>
          <w:numId w:val="44"/>
        </w:numPr>
        <w:tabs>
          <w:tab w:val="clear" w:pos="357"/>
          <w:tab w:val="num" w:pos="426"/>
        </w:tabs>
        <w:suppressAutoHyphens/>
        <w:overflowPunct w:val="0"/>
        <w:spacing w:after="0" w:line="240" w:lineRule="auto"/>
        <w:ind w:left="426" w:hanging="426"/>
        <w:jc w:val="both"/>
        <w:rPr>
          <w:rFonts w:ascii="Times New Roman" w:eastAsia="Times New Roman" w:hAnsi="Times New Roman" w:cs="Times New Roman"/>
          <w:kern w:val="1"/>
          <w:sz w:val="24"/>
          <w:szCs w:val="24"/>
          <w:lang w:eastAsia="ar-SA"/>
        </w:rPr>
      </w:pPr>
      <w:r w:rsidRPr="00004A20">
        <w:rPr>
          <w:rFonts w:ascii="Times New Roman" w:eastAsia="Times New Roman" w:hAnsi="Times New Roman" w:cs="Times New Roman"/>
          <w:color w:val="000000"/>
          <w:sz w:val="24"/>
          <w:szCs w:val="24"/>
          <w:lang w:eastAsia="pl-PL" w:bidi="pl-PL"/>
        </w:rPr>
        <w:t xml:space="preserve">Przedmiot zamówienia zostanie zrealizowany przez </w:t>
      </w:r>
      <w:r>
        <w:rPr>
          <w:rFonts w:ascii="Times New Roman" w:eastAsia="Times New Roman" w:hAnsi="Times New Roman" w:cs="Times New Roman"/>
          <w:color w:val="000000"/>
          <w:sz w:val="24"/>
          <w:szCs w:val="24"/>
          <w:lang w:eastAsia="pl-PL" w:bidi="pl-PL"/>
        </w:rPr>
        <w:t xml:space="preserve">wybranego przez Zamawiającego </w:t>
      </w:r>
      <w:r w:rsidR="003930E3">
        <w:rPr>
          <w:rFonts w:ascii="Times New Roman" w:eastAsia="Times New Roman" w:hAnsi="Times New Roman" w:cs="Times New Roman"/>
          <w:color w:val="000000"/>
          <w:sz w:val="24"/>
          <w:szCs w:val="24"/>
          <w:lang w:eastAsia="pl-PL" w:bidi="pl-PL"/>
        </w:rPr>
        <w:t>W</w:t>
      </w:r>
      <w:r w:rsidRPr="00004A20">
        <w:rPr>
          <w:rFonts w:ascii="Times New Roman" w:eastAsia="Times New Roman" w:hAnsi="Times New Roman" w:cs="Times New Roman"/>
          <w:color w:val="000000"/>
          <w:sz w:val="24"/>
          <w:szCs w:val="24"/>
          <w:lang w:eastAsia="pl-PL" w:bidi="pl-PL"/>
        </w:rPr>
        <w:t xml:space="preserve">ykonawcę na podstawie zawartej </w:t>
      </w:r>
      <w:r>
        <w:rPr>
          <w:rFonts w:ascii="Times New Roman" w:eastAsia="Times New Roman" w:hAnsi="Times New Roman" w:cs="Times New Roman"/>
          <w:color w:val="000000"/>
          <w:sz w:val="24"/>
          <w:szCs w:val="24"/>
          <w:lang w:eastAsia="pl-PL" w:bidi="pl-PL"/>
        </w:rPr>
        <w:t xml:space="preserve">z nim </w:t>
      </w:r>
      <w:r w:rsidRPr="00004A20">
        <w:rPr>
          <w:rFonts w:ascii="Times New Roman" w:eastAsia="Times New Roman" w:hAnsi="Times New Roman" w:cs="Times New Roman"/>
          <w:color w:val="000000"/>
          <w:sz w:val="24"/>
          <w:szCs w:val="24"/>
          <w:lang w:eastAsia="pl-PL" w:bidi="pl-PL"/>
        </w:rPr>
        <w:t>umowy</w:t>
      </w:r>
      <w:r>
        <w:rPr>
          <w:rFonts w:ascii="Times New Roman" w:eastAsia="Times New Roman" w:hAnsi="Times New Roman" w:cs="Times New Roman"/>
          <w:color w:val="000000"/>
          <w:sz w:val="24"/>
          <w:szCs w:val="24"/>
          <w:lang w:eastAsia="pl-PL" w:bidi="pl-PL"/>
        </w:rPr>
        <w:t>,</w:t>
      </w:r>
      <w:r w:rsidRPr="00004A20">
        <w:rPr>
          <w:rFonts w:ascii="Times New Roman" w:eastAsia="Times New Roman" w:hAnsi="Times New Roman" w:cs="Times New Roman"/>
          <w:color w:val="000000"/>
          <w:sz w:val="24"/>
          <w:szCs w:val="24"/>
          <w:lang w:eastAsia="pl-PL" w:bidi="pl-PL"/>
        </w:rPr>
        <w:t xml:space="preserve"> w terminie jaki </w:t>
      </w:r>
      <w:r w:rsidR="003930E3">
        <w:rPr>
          <w:rFonts w:ascii="Times New Roman" w:eastAsia="Times New Roman" w:hAnsi="Times New Roman" w:cs="Times New Roman"/>
          <w:color w:val="000000"/>
          <w:sz w:val="24"/>
          <w:szCs w:val="24"/>
          <w:lang w:eastAsia="pl-PL" w:bidi="pl-PL"/>
        </w:rPr>
        <w:t>W</w:t>
      </w:r>
      <w:r w:rsidRPr="00004A20">
        <w:rPr>
          <w:rFonts w:ascii="Times New Roman" w:eastAsia="Times New Roman" w:hAnsi="Times New Roman" w:cs="Times New Roman"/>
          <w:color w:val="000000"/>
          <w:sz w:val="24"/>
          <w:szCs w:val="24"/>
          <w:lang w:eastAsia="pl-PL" w:bidi="pl-PL"/>
        </w:rPr>
        <w:t xml:space="preserve">ykonawca zadeklaruje w </w:t>
      </w:r>
      <w:r>
        <w:rPr>
          <w:rFonts w:ascii="Times New Roman" w:eastAsia="Times New Roman" w:hAnsi="Times New Roman" w:cs="Times New Roman"/>
          <w:color w:val="000000"/>
          <w:sz w:val="24"/>
          <w:szCs w:val="24"/>
          <w:lang w:eastAsia="pl-PL" w:bidi="pl-PL"/>
        </w:rPr>
        <w:t xml:space="preserve">swojej </w:t>
      </w:r>
      <w:r w:rsidRPr="00004A20">
        <w:rPr>
          <w:rFonts w:ascii="Times New Roman" w:eastAsia="Times New Roman" w:hAnsi="Times New Roman" w:cs="Times New Roman"/>
          <w:color w:val="000000"/>
          <w:sz w:val="24"/>
          <w:szCs w:val="24"/>
          <w:lang w:eastAsia="pl-PL" w:bidi="pl-PL"/>
        </w:rPr>
        <w:t xml:space="preserve">ofercie, </w:t>
      </w:r>
      <w:r w:rsidRPr="00D83E09">
        <w:rPr>
          <w:rFonts w:ascii="Times New Roman" w:eastAsia="Times New Roman" w:hAnsi="Times New Roman" w:cs="Times New Roman"/>
          <w:color w:val="000000"/>
          <w:sz w:val="24"/>
          <w:szCs w:val="24"/>
          <w:lang w:eastAsia="pl-PL" w:bidi="pl-PL"/>
        </w:rPr>
        <w:t>licząc od dnia podpisania umowy.</w:t>
      </w:r>
      <w:r w:rsidR="004962F2" w:rsidRPr="00D83E09">
        <w:rPr>
          <w:rFonts w:ascii="Times New Roman" w:eastAsia="Times New Roman" w:hAnsi="Times New Roman" w:cs="Times New Roman"/>
          <w:color w:val="000000"/>
          <w:sz w:val="24"/>
          <w:szCs w:val="24"/>
          <w:lang w:eastAsia="pl-PL" w:bidi="pl-PL"/>
        </w:rPr>
        <w:t xml:space="preserve"> </w:t>
      </w:r>
    </w:p>
    <w:p w14:paraId="4CC8095B" w14:textId="01B6148B" w:rsidR="00D83E09" w:rsidRPr="00D83E09" w:rsidRDefault="003930E3" w:rsidP="00C91F0C">
      <w:pPr>
        <w:widowControl w:val="0"/>
        <w:numPr>
          <w:ilvl w:val="0"/>
          <w:numId w:val="44"/>
        </w:numPr>
        <w:tabs>
          <w:tab w:val="clear" w:pos="357"/>
          <w:tab w:val="num" w:pos="426"/>
        </w:tabs>
        <w:suppressAutoHyphens/>
        <w:overflowPunct w:val="0"/>
        <w:spacing w:after="0" w:line="240" w:lineRule="auto"/>
        <w:ind w:left="426" w:hanging="426"/>
        <w:jc w:val="both"/>
        <w:rPr>
          <w:rFonts w:ascii="Times New Roman" w:eastAsia="Times New Roman" w:hAnsi="Times New Roman" w:cs="Times New Roman"/>
          <w:kern w:val="1"/>
          <w:sz w:val="24"/>
          <w:szCs w:val="24"/>
          <w:lang w:eastAsia="ar-SA"/>
        </w:rPr>
      </w:pPr>
      <w:r w:rsidRPr="00D83E09">
        <w:rPr>
          <w:rFonts w:ascii="Times New Roman" w:eastAsia="Times New Roman" w:hAnsi="Times New Roman" w:cs="Times New Roman"/>
          <w:kern w:val="1"/>
          <w:sz w:val="24"/>
          <w:szCs w:val="24"/>
          <w:lang w:eastAsia="ar-SA"/>
        </w:rPr>
        <w:t xml:space="preserve">Terminem zakończenia realizacji robót jest dzień </w:t>
      </w:r>
      <w:r w:rsidR="00D83E09" w:rsidRPr="00D83E09">
        <w:rPr>
          <w:rFonts w:ascii="Times New Roman" w:eastAsia="Times New Roman" w:hAnsi="Times New Roman" w:cs="Times New Roman"/>
          <w:kern w:val="1"/>
          <w:sz w:val="24"/>
          <w:szCs w:val="24"/>
          <w:lang w:eastAsia="ar-SA"/>
        </w:rPr>
        <w:t xml:space="preserve">podpisania bezusterkowego protokołu </w:t>
      </w:r>
      <w:r w:rsidR="00D83E09">
        <w:rPr>
          <w:rFonts w:ascii="Times New Roman" w:eastAsia="Times New Roman" w:hAnsi="Times New Roman" w:cs="Times New Roman"/>
          <w:kern w:val="1"/>
          <w:sz w:val="24"/>
          <w:szCs w:val="24"/>
          <w:lang w:eastAsia="ar-SA"/>
        </w:rPr>
        <w:t>o</w:t>
      </w:r>
      <w:r w:rsidR="00D83E09" w:rsidRPr="00D83E09">
        <w:rPr>
          <w:rFonts w:ascii="Times New Roman" w:eastAsia="Times New Roman" w:hAnsi="Times New Roman" w:cs="Times New Roman"/>
          <w:kern w:val="1"/>
          <w:sz w:val="24"/>
          <w:szCs w:val="24"/>
          <w:lang w:eastAsia="ar-SA"/>
        </w:rPr>
        <w:t xml:space="preserve">dbioru </w:t>
      </w:r>
      <w:r w:rsidR="00D83E09">
        <w:rPr>
          <w:rFonts w:ascii="Times New Roman" w:eastAsia="Times New Roman" w:hAnsi="Times New Roman" w:cs="Times New Roman"/>
          <w:kern w:val="1"/>
          <w:sz w:val="24"/>
          <w:szCs w:val="24"/>
          <w:lang w:eastAsia="ar-SA"/>
        </w:rPr>
        <w:t>k</w:t>
      </w:r>
      <w:r w:rsidR="00D83E09" w:rsidRPr="00D83E09">
        <w:rPr>
          <w:rFonts w:ascii="Times New Roman" w:eastAsia="Times New Roman" w:hAnsi="Times New Roman" w:cs="Times New Roman"/>
          <w:kern w:val="1"/>
          <w:sz w:val="24"/>
          <w:szCs w:val="24"/>
          <w:lang w:eastAsia="ar-SA"/>
        </w:rPr>
        <w:t xml:space="preserve">ońcowego robót lub po podpisaniu protokołu </w:t>
      </w:r>
      <w:r w:rsidR="00D83E09">
        <w:rPr>
          <w:rFonts w:ascii="Times New Roman" w:eastAsia="Times New Roman" w:hAnsi="Times New Roman" w:cs="Times New Roman"/>
          <w:kern w:val="1"/>
          <w:sz w:val="24"/>
          <w:szCs w:val="24"/>
          <w:lang w:eastAsia="ar-SA"/>
        </w:rPr>
        <w:t>o</w:t>
      </w:r>
      <w:r w:rsidR="00D83E09" w:rsidRPr="00D83E09">
        <w:rPr>
          <w:rFonts w:ascii="Times New Roman" w:eastAsia="Times New Roman" w:hAnsi="Times New Roman" w:cs="Times New Roman"/>
          <w:kern w:val="1"/>
          <w:sz w:val="24"/>
          <w:szCs w:val="24"/>
          <w:lang w:eastAsia="ar-SA"/>
        </w:rPr>
        <w:t xml:space="preserve">dbioru </w:t>
      </w:r>
      <w:r w:rsidR="00D83E09">
        <w:rPr>
          <w:rFonts w:ascii="Times New Roman" w:eastAsia="Times New Roman" w:hAnsi="Times New Roman" w:cs="Times New Roman"/>
          <w:kern w:val="1"/>
          <w:sz w:val="24"/>
          <w:szCs w:val="24"/>
          <w:lang w:eastAsia="ar-SA"/>
        </w:rPr>
        <w:t>k</w:t>
      </w:r>
      <w:r w:rsidR="00D83E09" w:rsidRPr="00D83E09">
        <w:rPr>
          <w:rFonts w:ascii="Times New Roman" w:eastAsia="Times New Roman" w:hAnsi="Times New Roman" w:cs="Times New Roman"/>
          <w:kern w:val="1"/>
          <w:sz w:val="24"/>
          <w:szCs w:val="24"/>
          <w:lang w:eastAsia="ar-SA"/>
        </w:rPr>
        <w:t>ońcowego</w:t>
      </w:r>
      <w:r w:rsidR="00D83E09">
        <w:rPr>
          <w:rFonts w:ascii="Times New Roman" w:eastAsia="Times New Roman" w:hAnsi="Times New Roman" w:cs="Times New Roman"/>
          <w:kern w:val="1"/>
          <w:sz w:val="24"/>
          <w:szCs w:val="24"/>
          <w:lang w:eastAsia="ar-SA"/>
        </w:rPr>
        <w:t xml:space="preserve"> robót</w:t>
      </w:r>
      <w:r w:rsidR="00D83E09" w:rsidRPr="00D83E09">
        <w:rPr>
          <w:rFonts w:ascii="Times New Roman" w:eastAsia="Times New Roman" w:hAnsi="Times New Roman" w:cs="Times New Roman"/>
          <w:kern w:val="1"/>
          <w:sz w:val="24"/>
          <w:szCs w:val="24"/>
          <w:lang w:eastAsia="ar-SA"/>
        </w:rPr>
        <w:t>, w którym stwierdzone zostały usterki i wady - dzień protokolarnie stwierdzonego usunięcia wszelkich wad i usterek</w:t>
      </w:r>
      <w:r w:rsidR="00D83E09">
        <w:rPr>
          <w:rFonts w:ascii="Times New Roman" w:eastAsia="Times New Roman" w:hAnsi="Times New Roman" w:cs="Times New Roman"/>
          <w:kern w:val="1"/>
          <w:sz w:val="24"/>
          <w:szCs w:val="24"/>
          <w:lang w:eastAsia="ar-SA"/>
        </w:rPr>
        <w:t xml:space="preserve">. </w:t>
      </w:r>
    </w:p>
    <w:p w14:paraId="6B14C915" w14:textId="102AB76A" w:rsidR="00D83E09" w:rsidRPr="00D83E09" w:rsidRDefault="004962F2" w:rsidP="00D83E09">
      <w:pPr>
        <w:suppressAutoHyphens/>
        <w:spacing w:before="120" w:after="0" w:line="240" w:lineRule="auto"/>
        <w:ind w:left="425"/>
        <w:jc w:val="both"/>
        <w:rPr>
          <w:rFonts w:ascii="Times New Roman" w:eastAsia="Times New Roman" w:hAnsi="Times New Roman" w:cs="Times New Roman"/>
          <w:kern w:val="1"/>
          <w:sz w:val="24"/>
          <w:szCs w:val="24"/>
          <w:lang w:eastAsia="ar-SA"/>
        </w:rPr>
      </w:pPr>
      <w:r w:rsidRPr="004962F2">
        <w:rPr>
          <w:rFonts w:ascii="Times New Roman" w:eastAsia="Times New Roman" w:hAnsi="Times New Roman" w:cs="Times New Roman"/>
          <w:kern w:val="1"/>
          <w:sz w:val="24"/>
          <w:szCs w:val="24"/>
          <w:lang w:eastAsia="ar-SA"/>
        </w:rPr>
        <w:t>Wykonawca udziel</w:t>
      </w:r>
      <w:r>
        <w:rPr>
          <w:rFonts w:ascii="Times New Roman" w:eastAsia="Times New Roman" w:hAnsi="Times New Roman" w:cs="Times New Roman"/>
          <w:kern w:val="1"/>
          <w:sz w:val="24"/>
          <w:szCs w:val="24"/>
          <w:lang w:eastAsia="ar-SA"/>
        </w:rPr>
        <w:t>i</w:t>
      </w:r>
      <w:r w:rsidRPr="004962F2">
        <w:rPr>
          <w:rFonts w:ascii="Times New Roman" w:eastAsia="Times New Roman" w:hAnsi="Times New Roman" w:cs="Times New Roman"/>
          <w:kern w:val="1"/>
          <w:sz w:val="24"/>
          <w:szCs w:val="24"/>
          <w:lang w:eastAsia="ar-SA"/>
        </w:rPr>
        <w:t xml:space="preserve"> Zamawiającemu gwarancji jakości na </w:t>
      </w:r>
      <w:r>
        <w:rPr>
          <w:rFonts w:ascii="Times New Roman" w:eastAsia="Times New Roman" w:hAnsi="Times New Roman" w:cs="Times New Roman"/>
          <w:kern w:val="1"/>
          <w:sz w:val="24"/>
          <w:szCs w:val="24"/>
          <w:lang w:eastAsia="ar-SA"/>
        </w:rPr>
        <w:t>p</w:t>
      </w:r>
      <w:r w:rsidRPr="004962F2">
        <w:rPr>
          <w:rFonts w:ascii="Times New Roman" w:eastAsia="Times New Roman" w:hAnsi="Times New Roman" w:cs="Times New Roman"/>
          <w:kern w:val="1"/>
          <w:sz w:val="24"/>
          <w:szCs w:val="24"/>
          <w:lang w:eastAsia="ar-SA"/>
        </w:rPr>
        <w:t xml:space="preserve">rzedmiot </w:t>
      </w:r>
      <w:r>
        <w:rPr>
          <w:rFonts w:ascii="Times New Roman" w:eastAsia="Times New Roman" w:hAnsi="Times New Roman" w:cs="Times New Roman"/>
          <w:kern w:val="1"/>
          <w:sz w:val="24"/>
          <w:szCs w:val="24"/>
          <w:lang w:eastAsia="ar-SA"/>
        </w:rPr>
        <w:t>u</w:t>
      </w:r>
      <w:r w:rsidRPr="004962F2">
        <w:rPr>
          <w:rFonts w:ascii="Times New Roman" w:eastAsia="Times New Roman" w:hAnsi="Times New Roman" w:cs="Times New Roman"/>
          <w:kern w:val="1"/>
          <w:sz w:val="24"/>
          <w:szCs w:val="24"/>
          <w:lang w:eastAsia="ar-SA"/>
        </w:rPr>
        <w:t>mowy, na okres</w:t>
      </w:r>
      <w:r>
        <w:rPr>
          <w:rFonts w:ascii="Times New Roman" w:eastAsia="Times New Roman" w:hAnsi="Times New Roman" w:cs="Times New Roman"/>
          <w:kern w:val="1"/>
          <w:sz w:val="24"/>
          <w:szCs w:val="24"/>
          <w:lang w:eastAsia="ar-SA"/>
        </w:rPr>
        <w:t xml:space="preserve"> jaki zadeklaruje w ofercie, nie krótszy niż</w:t>
      </w:r>
      <w:r w:rsidRPr="004962F2">
        <w:rPr>
          <w:rFonts w:ascii="Times New Roman" w:eastAsia="Times New Roman" w:hAnsi="Times New Roman" w:cs="Times New Roman"/>
          <w:kern w:val="1"/>
          <w:sz w:val="24"/>
          <w:szCs w:val="24"/>
          <w:lang w:eastAsia="ar-SA"/>
        </w:rPr>
        <w:t xml:space="preserve"> </w:t>
      </w:r>
      <w:r w:rsidR="003930E3">
        <w:rPr>
          <w:rFonts w:ascii="Times New Roman" w:eastAsia="Times New Roman" w:hAnsi="Times New Roman" w:cs="Times New Roman"/>
          <w:kern w:val="1"/>
          <w:sz w:val="24"/>
          <w:szCs w:val="24"/>
          <w:lang w:eastAsia="ar-SA"/>
        </w:rPr>
        <w:t>60</w:t>
      </w:r>
      <w:r w:rsidRPr="004962F2">
        <w:rPr>
          <w:rFonts w:ascii="Times New Roman" w:eastAsia="Times New Roman" w:hAnsi="Times New Roman" w:cs="Times New Roman"/>
          <w:kern w:val="1"/>
          <w:sz w:val="24"/>
          <w:szCs w:val="24"/>
          <w:lang w:eastAsia="ar-SA"/>
        </w:rPr>
        <w:t xml:space="preserve"> miesięcy, </w:t>
      </w:r>
      <w:r w:rsidRPr="00D83E09">
        <w:rPr>
          <w:rFonts w:ascii="Times New Roman" w:eastAsia="Times New Roman" w:hAnsi="Times New Roman" w:cs="Times New Roman"/>
          <w:kern w:val="1"/>
          <w:sz w:val="24"/>
          <w:szCs w:val="24"/>
          <w:lang w:eastAsia="ar-SA"/>
        </w:rPr>
        <w:t xml:space="preserve">licząc od dnia </w:t>
      </w:r>
      <w:r w:rsidR="00D83E09" w:rsidRPr="00D83E09">
        <w:rPr>
          <w:rFonts w:ascii="Times New Roman" w:eastAsia="Times New Roman" w:hAnsi="Times New Roman" w:cs="Times New Roman"/>
          <w:kern w:val="1"/>
          <w:sz w:val="24"/>
          <w:szCs w:val="24"/>
          <w:lang w:eastAsia="ar-SA"/>
        </w:rPr>
        <w:t>podpisania bezusterkowego protokołu odbioru końcowego robót lub w przypadku podpisania protokołu odbioru końcowego robót, w którym stwierdzone zostały usterki i wady - od dnia protokolarnie stwierdzonego usunięcia wszelkich wad i usterek.</w:t>
      </w:r>
    </w:p>
    <w:p w14:paraId="1A95525B" w14:textId="742C6138" w:rsidR="004962F2" w:rsidRDefault="004962F2" w:rsidP="00086166">
      <w:pPr>
        <w:widowControl w:val="0"/>
        <w:tabs>
          <w:tab w:val="left" w:pos="1190"/>
        </w:tabs>
        <w:spacing w:before="120" w:after="0" w:line="240" w:lineRule="auto"/>
        <w:ind w:left="425"/>
        <w:jc w:val="both"/>
        <w:rPr>
          <w:rFonts w:ascii="Times New Roman" w:eastAsia="Times New Roman" w:hAnsi="Times New Roman" w:cs="Times New Roman"/>
          <w:b/>
          <w:bCs/>
          <w:color w:val="000000"/>
          <w:sz w:val="24"/>
          <w:szCs w:val="24"/>
          <w:lang w:eastAsia="pl-PL" w:bidi="pl-PL"/>
        </w:rPr>
      </w:pPr>
      <w:r w:rsidRPr="00F1485B">
        <w:rPr>
          <w:rFonts w:ascii="Times New Roman" w:eastAsia="Times New Roman" w:hAnsi="Times New Roman" w:cs="Times New Roman"/>
          <w:b/>
          <w:bCs/>
          <w:color w:val="000000"/>
          <w:sz w:val="24"/>
          <w:szCs w:val="24"/>
          <w:lang w:eastAsia="pl-PL" w:bidi="pl-PL"/>
        </w:rPr>
        <w:t>UWAGA!</w:t>
      </w:r>
      <w:r>
        <w:rPr>
          <w:rFonts w:ascii="Times New Roman" w:eastAsia="Times New Roman" w:hAnsi="Times New Roman" w:cs="Times New Roman"/>
          <w:b/>
          <w:bCs/>
          <w:color w:val="000000"/>
          <w:sz w:val="24"/>
          <w:szCs w:val="24"/>
          <w:lang w:eastAsia="pl-PL" w:bidi="pl-PL"/>
        </w:rPr>
        <w:t xml:space="preserve"> TERMIN REALIZACJI ZAMÓWIENIA ORAZ </w:t>
      </w:r>
      <w:r w:rsidRPr="00F1485B">
        <w:rPr>
          <w:rFonts w:ascii="Times New Roman" w:eastAsia="Times New Roman" w:hAnsi="Times New Roman" w:cs="Times New Roman"/>
          <w:b/>
          <w:bCs/>
          <w:color w:val="000000"/>
          <w:sz w:val="24"/>
          <w:szCs w:val="24"/>
          <w:lang w:eastAsia="pl-PL" w:bidi="pl-PL"/>
        </w:rPr>
        <w:t>OKRES GWARANCJI STANOWI</w:t>
      </w:r>
      <w:r>
        <w:rPr>
          <w:rFonts w:ascii="Times New Roman" w:eastAsia="Times New Roman" w:hAnsi="Times New Roman" w:cs="Times New Roman"/>
          <w:b/>
          <w:bCs/>
          <w:color w:val="000000"/>
          <w:sz w:val="24"/>
          <w:szCs w:val="24"/>
          <w:lang w:eastAsia="pl-PL" w:bidi="pl-PL"/>
        </w:rPr>
        <w:t xml:space="preserve">Ą </w:t>
      </w:r>
      <w:r w:rsidRPr="00F1485B">
        <w:rPr>
          <w:rFonts w:ascii="Times New Roman" w:eastAsia="Times New Roman" w:hAnsi="Times New Roman" w:cs="Times New Roman"/>
          <w:b/>
          <w:bCs/>
          <w:color w:val="000000"/>
          <w:sz w:val="24"/>
          <w:szCs w:val="24"/>
          <w:lang w:eastAsia="pl-PL" w:bidi="pl-PL"/>
        </w:rPr>
        <w:t>JEDN</w:t>
      </w:r>
      <w:r>
        <w:rPr>
          <w:rFonts w:ascii="Times New Roman" w:eastAsia="Times New Roman" w:hAnsi="Times New Roman" w:cs="Times New Roman"/>
          <w:b/>
          <w:bCs/>
          <w:color w:val="000000"/>
          <w:sz w:val="24"/>
          <w:szCs w:val="24"/>
          <w:lang w:eastAsia="pl-PL" w:bidi="pl-PL"/>
        </w:rPr>
        <w:t>E</w:t>
      </w:r>
      <w:r w:rsidRPr="00F1485B">
        <w:rPr>
          <w:rFonts w:ascii="Times New Roman" w:eastAsia="Times New Roman" w:hAnsi="Times New Roman" w:cs="Times New Roman"/>
          <w:b/>
          <w:bCs/>
          <w:color w:val="000000"/>
          <w:sz w:val="24"/>
          <w:szCs w:val="24"/>
          <w:lang w:eastAsia="pl-PL" w:bidi="pl-PL"/>
        </w:rPr>
        <w:t xml:space="preserve"> Z KRYTERIÓW</w:t>
      </w:r>
      <w:r>
        <w:rPr>
          <w:rFonts w:ascii="Times New Roman" w:eastAsia="Times New Roman" w:hAnsi="Times New Roman" w:cs="Times New Roman"/>
          <w:b/>
          <w:bCs/>
          <w:color w:val="000000"/>
          <w:sz w:val="24"/>
          <w:szCs w:val="24"/>
          <w:lang w:eastAsia="pl-PL" w:bidi="pl-PL"/>
        </w:rPr>
        <w:t xml:space="preserve"> </w:t>
      </w:r>
      <w:r w:rsidRPr="00F1485B">
        <w:rPr>
          <w:rFonts w:ascii="Times New Roman" w:eastAsia="Times New Roman" w:hAnsi="Times New Roman" w:cs="Times New Roman"/>
          <w:b/>
          <w:bCs/>
          <w:color w:val="000000"/>
          <w:sz w:val="24"/>
          <w:szCs w:val="24"/>
          <w:lang w:eastAsia="pl-PL" w:bidi="pl-PL"/>
        </w:rPr>
        <w:t>OCENY OFERT.</w:t>
      </w:r>
    </w:p>
    <w:p w14:paraId="21816D37" w14:textId="7D479218" w:rsidR="002230D8" w:rsidRDefault="002230D8" w:rsidP="00086166">
      <w:pPr>
        <w:widowControl w:val="0"/>
        <w:spacing w:after="5" w:line="240" w:lineRule="auto"/>
        <w:jc w:val="both"/>
        <w:rPr>
          <w:rFonts w:ascii="Times New Roman" w:eastAsia="Times New Roman" w:hAnsi="Times New Roman" w:cs="Times New Roman"/>
          <w:color w:val="000000"/>
          <w:sz w:val="24"/>
          <w:szCs w:val="24"/>
          <w:lang w:eastAsia="pl-PL" w:bidi="pl-PL"/>
        </w:rPr>
      </w:pPr>
    </w:p>
    <w:p w14:paraId="3DBCAEFC" w14:textId="7CCE897E" w:rsidR="002230D8" w:rsidRPr="00A72DC8" w:rsidRDefault="00003587" w:rsidP="009C496C">
      <w:pPr>
        <w:pStyle w:val="Akapitzlist"/>
        <w:keepNext/>
        <w:keepLines/>
        <w:widowControl w:val="0"/>
        <w:numPr>
          <w:ilvl w:val="0"/>
          <w:numId w:val="1"/>
        </w:numPr>
        <w:spacing w:after="0" w:line="240" w:lineRule="auto"/>
        <w:ind w:left="426" w:hanging="426"/>
        <w:contextualSpacing w:val="0"/>
        <w:jc w:val="both"/>
        <w:outlineLvl w:val="2"/>
        <w:rPr>
          <w:rFonts w:ascii="Times New Roman" w:eastAsia="Times New Roman" w:hAnsi="Times New Roman" w:cs="Times New Roman"/>
          <w:b/>
          <w:bCs/>
          <w:sz w:val="24"/>
          <w:szCs w:val="24"/>
          <w:lang w:eastAsia="pl-PL" w:bidi="pl-PL"/>
        </w:rPr>
      </w:pPr>
      <w:r w:rsidRPr="00003587">
        <w:rPr>
          <w:rFonts w:ascii="Times New Roman" w:eastAsia="Times New Roman" w:hAnsi="Times New Roman" w:cs="Times New Roman"/>
          <w:b/>
          <w:bCs/>
          <w:sz w:val="24"/>
          <w:szCs w:val="24"/>
          <w:u w:val="single"/>
          <w:lang w:eastAsia="pl-PL" w:bidi="pl-PL"/>
        </w:rPr>
        <w:t>WARUNKI UDZIAŁU W POSTĘPOWANIU</w:t>
      </w:r>
      <w:r w:rsidR="002230D8">
        <w:rPr>
          <w:rFonts w:ascii="Times New Roman" w:eastAsia="Times New Roman" w:hAnsi="Times New Roman" w:cs="Times New Roman"/>
          <w:b/>
          <w:bCs/>
          <w:sz w:val="24"/>
          <w:szCs w:val="24"/>
          <w:lang w:eastAsia="pl-PL" w:bidi="pl-PL"/>
        </w:rPr>
        <w:t>:</w:t>
      </w:r>
    </w:p>
    <w:p w14:paraId="3175A332" w14:textId="28E4F58A" w:rsidR="00F1485B" w:rsidRPr="00003587" w:rsidRDefault="00F1485B" w:rsidP="00C91F0C">
      <w:pPr>
        <w:pStyle w:val="Akapitzlist"/>
        <w:widowControl w:val="0"/>
        <w:numPr>
          <w:ilvl w:val="0"/>
          <w:numId w:val="10"/>
        </w:numPr>
        <w:spacing w:after="5" w:line="240" w:lineRule="auto"/>
        <w:ind w:left="851" w:hanging="425"/>
        <w:jc w:val="both"/>
        <w:rPr>
          <w:rFonts w:ascii="Times New Roman" w:eastAsia="Times New Roman" w:hAnsi="Times New Roman" w:cs="Times New Roman"/>
          <w:color w:val="000000"/>
          <w:sz w:val="24"/>
          <w:szCs w:val="24"/>
          <w:lang w:eastAsia="pl-PL" w:bidi="pl-PL"/>
        </w:rPr>
      </w:pPr>
      <w:r w:rsidRPr="00003587">
        <w:rPr>
          <w:rFonts w:ascii="Times New Roman" w:eastAsia="Times New Roman" w:hAnsi="Times New Roman" w:cs="Times New Roman"/>
          <w:color w:val="000000"/>
          <w:sz w:val="24"/>
          <w:szCs w:val="24"/>
          <w:lang w:eastAsia="pl-PL" w:bidi="pl-PL"/>
        </w:rPr>
        <w:t xml:space="preserve">O udzielenie zamówienia mogą się ubiegać </w:t>
      </w:r>
      <w:r w:rsidR="00741373">
        <w:rPr>
          <w:rFonts w:ascii="Times New Roman" w:eastAsia="Times New Roman" w:hAnsi="Times New Roman" w:cs="Times New Roman"/>
          <w:color w:val="000000"/>
          <w:sz w:val="24"/>
          <w:szCs w:val="24"/>
          <w:lang w:eastAsia="pl-PL" w:bidi="pl-PL"/>
        </w:rPr>
        <w:t>W</w:t>
      </w:r>
      <w:r w:rsidRPr="00003587">
        <w:rPr>
          <w:rFonts w:ascii="Times New Roman" w:eastAsia="Times New Roman" w:hAnsi="Times New Roman" w:cs="Times New Roman"/>
          <w:color w:val="000000"/>
          <w:sz w:val="24"/>
          <w:szCs w:val="24"/>
          <w:lang w:eastAsia="pl-PL" w:bidi="pl-PL"/>
        </w:rPr>
        <w:t xml:space="preserve">ykonawcy, którzy spełniają </w:t>
      </w:r>
      <w:r w:rsidR="00003587">
        <w:rPr>
          <w:rFonts w:ascii="Times New Roman" w:eastAsia="Times New Roman" w:hAnsi="Times New Roman" w:cs="Times New Roman"/>
          <w:color w:val="000000"/>
          <w:sz w:val="24"/>
          <w:szCs w:val="24"/>
          <w:lang w:eastAsia="pl-PL" w:bidi="pl-PL"/>
        </w:rPr>
        <w:t xml:space="preserve">poniżej określone </w:t>
      </w:r>
      <w:r w:rsidRPr="00003587">
        <w:rPr>
          <w:rFonts w:ascii="Times New Roman" w:eastAsia="Times New Roman" w:hAnsi="Times New Roman" w:cs="Times New Roman"/>
          <w:color w:val="000000"/>
          <w:sz w:val="24"/>
          <w:szCs w:val="24"/>
          <w:lang w:eastAsia="pl-PL" w:bidi="pl-PL"/>
        </w:rPr>
        <w:t xml:space="preserve">warunki </w:t>
      </w:r>
      <w:r w:rsidR="00003587">
        <w:rPr>
          <w:rFonts w:ascii="Times New Roman" w:eastAsia="Times New Roman" w:hAnsi="Times New Roman" w:cs="Times New Roman"/>
          <w:color w:val="000000"/>
          <w:sz w:val="24"/>
          <w:szCs w:val="24"/>
          <w:lang w:eastAsia="pl-PL" w:bidi="pl-PL"/>
        </w:rPr>
        <w:t xml:space="preserve">udziału w postępowaniu </w:t>
      </w:r>
      <w:r w:rsidRPr="00003587">
        <w:rPr>
          <w:rFonts w:ascii="Times New Roman" w:eastAsia="Times New Roman" w:hAnsi="Times New Roman" w:cs="Times New Roman"/>
          <w:color w:val="000000"/>
          <w:sz w:val="24"/>
          <w:szCs w:val="24"/>
          <w:lang w:eastAsia="pl-PL" w:bidi="pl-PL"/>
        </w:rPr>
        <w:t>dotyczące:</w:t>
      </w:r>
    </w:p>
    <w:p w14:paraId="0902705C" w14:textId="2681C48E" w:rsidR="00F1485B" w:rsidRDefault="00003587" w:rsidP="00C91F0C">
      <w:pPr>
        <w:pStyle w:val="Akapitzlist"/>
        <w:widowControl w:val="0"/>
        <w:numPr>
          <w:ilvl w:val="0"/>
          <w:numId w:val="11"/>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p</w:t>
      </w:r>
      <w:r w:rsidR="00F1485B" w:rsidRPr="00003587">
        <w:rPr>
          <w:rFonts w:ascii="Times New Roman" w:eastAsia="Times New Roman" w:hAnsi="Times New Roman" w:cs="Times New Roman"/>
          <w:color w:val="000000"/>
          <w:sz w:val="24"/>
          <w:szCs w:val="24"/>
          <w:lang w:eastAsia="pl-PL" w:bidi="pl-PL"/>
        </w:rPr>
        <w:t xml:space="preserve">osiadania kompetencji lub uprawnień do prowadzenia określonej działalności zawodowej, o ile </w:t>
      </w:r>
      <w:r>
        <w:rPr>
          <w:rFonts w:ascii="Times New Roman" w:eastAsia="Times New Roman" w:hAnsi="Times New Roman" w:cs="Times New Roman"/>
          <w:color w:val="000000"/>
          <w:sz w:val="24"/>
          <w:szCs w:val="24"/>
          <w:lang w:eastAsia="pl-PL" w:bidi="pl-PL"/>
        </w:rPr>
        <w:t xml:space="preserve">obowiązek ich posiadania </w:t>
      </w:r>
      <w:r w:rsidR="00F1485B" w:rsidRPr="00003587">
        <w:rPr>
          <w:rFonts w:ascii="Times New Roman" w:eastAsia="Times New Roman" w:hAnsi="Times New Roman" w:cs="Times New Roman"/>
          <w:color w:val="000000"/>
          <w:sz w:val="24"/>
          <w:szCs w:val="24"/>
          <w:lang w:eastAsia="pl-PL" w:bidi="pl-PL"/>
        </w:rPr>
        <w:t>wynika z odrębnych przepisów - Zamawiający nie wyznacza szczegółowego warunku w tym zakresie</w:t>
      </w:r>
      <w:r>
        <w:rPr>
          <w:rFonts w:ascii="Times New Roman" w:eastAsia="Times New Roman" w:hAnsi="Times New Roman" w:cs="Times New Roman"/>
          <w:color w:val="000000"/>
          <w:sz w:val="24"/>
          <w:szCs w:val="24"/>
          <w:lang w:eastAsia="pl-PL" w:bidi="pl-PL"/>
        </w:rPr>
        <w:t>;</w:t>
      </w:r>
    </w:p>
    <w:p w14:paraId="605BD5B9" w14:textId="60320893" w:rsidR="00A72DC8" w:rsidRDefault="00003587" w:rsidP="00C91F0C">
      <w:pPr>
        <w:pStyle w:val="Akapitzlist"/>
        <w:widowControl w:val="0"/>
        <w:numPr>
          <w:ilvl w:val="0"/>
          <w:numId w:val="11"/>
        </w:numPr>
        <w:spacing w:after="0" w:line="240" w:lineRule="auto"/>
        <w:ind w:left="1276"/>
        <w:jc w:val="both"/>
        <w:rPr>
          <w:rFonts w:ascii="Times New Roman" w:eastAsia="Times New Roman" w:hAnsi="Times New Roman" w:cs="Times New Roman"/>
          <w:color w:val="000000"/>
          <w:sz w:val="24"/>
          <w:szCs w:val="24"/>
          <w:lang w:eastAsia="pl-PL" w:bidi="pl-PL"/>
        </w:rPr>
      </w:pPr>
      <w:r w:rsidRPr="00003587">
        <w:rPr>
          <w:rFonts w:ascii="Times New Roman" w:eastAsia="Times New Roman" w:hAnsi="Times New Roman" w:cs="Times New Roman"/>
          <w:color w:val="000000"/>
          <w:sz w:val="24"/>
          <w:szCs w:val="24"/>
          <w:lang w:eastAsia="pl-PL" w:bidi="pl-PL"/>
        </w:rPr>
        <w:t>s</w:t>
      </w:r>
      <w:r w:rsidR="00F1485B" w:rsidRPr="00003587">
        <w:rPr>
          <w:rFonts w:ascii="Times New Roman" w:eastAsia="Times New Roman" w:hAnsi="Times New Roman" w:cs="Times New Roman"/>
          <w:color w:val="000000"/>
          <w:sz w:val="24"/>
          <w:szCs w:val="24"/>
          <w:lang w:eastAsia="pl-PL" w:bidi="pl-PL"/>
        </w:rPr>
        <w:t xml:space="preserve">ytuacji ekonomicznej lub finansowej - </w:t>
      </w:r>
      <w:r w:rsidR="00F1485B" w:rsidRPr="00544364">
        <w:rPr>
          <w:rFonts w:ascii="Times New Roman" w:eastAsia="Times New Roman" w:hAnsi="Times New Roman" w:cs="Times New Roman"/>
          <w:color w:val="000000"/>
          <w:sz w:val="24"/>
          <w:szCs w:val="24"/>
          <w:lang w:eastAsia="pl-PL" w:bidi="pl-PL"/>
        </w:rPr>
        <w:t xml:space="preserve">Zamawiający </w:t>
      </w:r>
      <w:r w:rsidR="006B10DC">
        <w:rPr>
          <w:rFonts w:ascii="Times New Roman" w:eastAsia="Times New Roman" w:hAnsi="Times New Roman" w:cs="Times New Roman"/>
          <w:color w:val="000000"/>
          <w:sz w:val="24"/>
          <w:szCs w:val="24"/>
          <w:lang w:eastAsia="pl-PL" w:bidi="pl-PL"/>
        </w:rPr>
        <w:t xml:space="preserve">uzna, że </w:t>
      </w:r>
      <w:r w:rsidR="00741373">
        <w:rPr>
          <w:rFonts w:ascii="Times New Roman" w:eastAsia="Times New Roman" w:hAnsi="Times New Roman" w:cs="Times New Roman"/>
          <w:color w:val="000000"/>
          <w:sz w:val="24"/>
          <w:szCs w:val="24"/>
          <w:lang w:eastAsia="pl-PL" w:bidi="pl-PL"/>
        </w:rPr>
        <w:t>W</w:t>
      </w:r>
      <w:r w:rsidR="006B10DC">
        <w:rPr>
          <w:rFonts w:ascii="Times New Roman" w:eastAsia="Times New Roman" w:hAnsi="Times New Roman" w:cs="Times New Roman"/>
          <w:color w:val="000000"/>
          <w:sz w:val="24"/>
          <w:szCs w:val="24"/>
          <w:lang w:eastAsia="pl-PL" w:bidi="pl-PL"/>
        </w:rPr>
        <w:t xml:space="preserve">ykonawca </w:t>
      </w:r>
      <w:r w:rsidR="00A72DC8">
        <w:rPr>
          <w:rFonts w:ascii="Times New Roman" w:eastAsia="Times New Roman" w:hAnsi="Times New Roman" w:cs="Times New Roman"/>
          <w:color w:val="000000"/>
          <w:sz w:val="24"/>
          <w:szCs w:val="24"/>
          <w:lang w:eastAsia="pl-PL" w:bidi="pl-PL"/>
        </w:rPr>
        <w:t>znajduje się w sytuacji ekonomicznej i finansowej zapewniającej prawidłowe wykonanie przedmiotu zamówienia jeśli:</w:t>
      </w:r>
    </w:p>
    <w:p w14:paraId="12AF5900" w14:textId="77777777" w:rsidR="00A72DC8" w:rsidRDefault="00A72DC8" w:rsidP="00C91F0C">
      <w:pPr>
        <w:pStyle w:val="Akapitzlist"/>
        <w:widowControl w:val="0"/>
        <w:numPr>
          <w:ilvl w:val="0"/>
          <w:numId w:val="1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terminowo realizuje zobowiązania publicznoprawne wobec właściwych organów podatkowych,</w:t>
      </w:r>
    </w:p>
    <w:p w14:paraId="3D9D3FEE" w14:textId="56517862" w:rsidR="00F1485B" w:rsidRDefault="00A72DC8" w:rsidP="00C91F0C">
      <w:pPr>
        <w:pStyle w:val="Akapitzlist"/>
        <w:widowControl w:val="0"/>
        <w:numPr>
          <w:ilvl w:val="0"/>
          <w:numId w:val="1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terminowo realizuje zobowiązania publicznoprawne wobec Zakładu Ubezpieczeń Społecznych</w:t>
      </w:r>
      <w:r w:rsidR="00003587" w:rsidRPr="00544364">
        <w:rPr>
          <w:rFonts w:ascii="Times New Roman" w:eastAsia="Times New Roman" w:hAnsi="Times New Roman" w:cs="Times New Roman"/>
          <w:color w:val="000000"/>
          <w:sz w:val="24"/>
          <w:szCs w:val="24"/>
          <w:lang w:eastAsia="pl-PL" w:bidi="pl-PL"/>
        </w:rPr>
        <w:t>;</w:t>
      </w:r>
    </w:p>
    <w:p w14:paraId="54AA6460" w14:textId="6FA3ED83" w:rsidR="00F1485B" w:rsidRDefault="00003587" w:rsidP="00C91F0C">
      <w:pPr>
        <w:pStyle w:val="Akapitzlist"/>
        <w:widowControl w:val="0"/>
        <w:numPr>
          <w:ilvl w:val="0"/>
          <w:numId w:val="11"/>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zdolności </w:t>
      </w:r>
      <w:r w:rsidR="00F1485B" w:rsidRPr="00003587">
        <w:rPr>
          <w:rFonts w:ascii="Times New Roman" w:eastAsia="Times New Roman" w:hAnsi="Times New Roman" w:cs="Times New Roman"/>
          <w:color w:val="000000"/>
          <w:sz w:val="24"/>
          <w:szCs w:val="24"/>
          <w:lang w:eastAsia="pl-PL" w:bidi="pl-PL"/>
        </w:rPr>
        <w:t xml:space="preserve">technicznej lub zawodowej - Zamawiający </w:t>
      </w:r>
      <w:r>
        <w:rPr>
          <w:rFonts w:ascii="Times New Roman" w:eastAsia="Times New Roman" w:hAnsi="Times New Roman" w:cs="Times New Roman"/>
          <w:color w:val="000000"/>
          <w:sz w:val="24"/>
          <w:szCs w:val="24"/>
          <w:lang w:eastAsia="pl-PL" w:bidi="pl-PL"/>
        </w:rPr>
        <w:t xml:space="preserve">uzna, że </w:t>
      </w:r>
      <w:r w:rsidR="00741373">
        <w:rPr>
          <w:rFonts w:ascii="Times New Roman" w:eastAsia="Times New Roman" w:hAnsi="Times New Roman" w:cs="Times New Roman"/>
          <w:color w:val="000000"/>
          <w:sz w:val="24"/>
          <w:szCs w:val="24"/>
          <w:lang w:eastAsia="pl-PL" w:bidi="pl-PL"/>
        </w:rPr>
        <w:t>W</w:t>
      </w:r>
      <w:r w:rsidR="00F1485B" w:rsidRPr="00003587">
        <w:rPr>
          <w:rFonts w:ascii="Times New Roman" w:eastAsia="Times New Roman" w:hAnsi="Times New Roman" w:cs="Times New Roman"/>
          <w:color w:val="000000"/>
          <w:sz w:val="24"/>
          <w:szCs w:val="24"/>
          <w:lang w:eastAsia="pl-PL" w:bidi="pl-PL"/>
        </w:rPr>
        <w:t>ykonawca</w:t>
      </w:r>
      <w:r>
        <w:rPr>
          <w:rFonts w:ascii="Times New Roman" w:eastAsia="Times New Roman" w:hAnsi="Times New Roman" w:cs="Times New Roman"/>
          <w:color w:val="000000"/>
          <w:sz w:val="24"/>
          <w:szCs w:val="24"/>
          <w:lang w:eastAsia="pl-PL" w:bidi="pl-PL"/>
        </w:rPr>
        <w:t xml:space="preserve"> posiada wymagane zdolności techniczne lub zawodowe zapewniające należyte wykonanie zamówienia, jeżeli </w:t>
      </w:r>
      <w:r w:rsidR="00741373">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ykonawca</w:t>
      </w:r>
      <w:r w:rsidR="00493E5A">
        <w:rPr>
          <w:rFonts w:ascii="Times New Roman" w:eastAsia="Times New Roman" w:hAnsi="Times New Roman" w:cs="Times New Roman"/>
          <w:color w:val="000000"/>
          <w:sz w:val="24"/>
          <w:szCs w:val="24"/>
          <w:lang w:eastAsia="pl-PL" w:bidi="pl-PL"/>
        </w:rPr>
        <w:t xml:space="preserve"> łącznie wykaże, że</w:t>
      </w:r>
      <w:r w:rsidR="00F1485B" w:rsidRPr="00003587">
        <w:rPr>
          <w:rFonts w:ascii="Times New Roman" w:eastAsia="Times New Roman" w:hAnsi="Times New Roman" w:cs="Times New Roman"/>
          <w:color w:val="000000"/>
          <w:sz w:val="24"/>
          <w:szCs w:val="24"/>
          <w:lang w:eastAsia="pl-PL" w:bidi="pl-PL"/>
        </w:rPr>
        <w:t>:</w:t>
      </w:r>
    </w:p>
    <w:p w14:paraId="29378733" w14:textId="7EF3960E" w:rsidR="00996E0B" w:rsidRPr="00996E0B" w:rsidRDefault="00493E5A" w:rsidP="00C91F0C">
      <w:pPr>
        <w:pStyle w:val="Akapitzlist"/>
        <w:widowControl w:val="0"/>
        <w:numPr>
          <w:ilvl w:val="0"/>
          <w:numId w:val="12"/>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wykonał należycie, zgodnie z przepisami Prawa budowlanego i prawidłowo ukończył, w okresie ostatnich pięciu lat przed upływem terminu składania ofert, a jeżeli okres prowadzenia działalności jest krótszy – w tym okresie, co najmniej jedną podobną robotę budowlaną, </w:t>
      </w:r>
      <w:r w:rsidR="00996E0B">
        <w:rPr>
          <w:rFonts w:ascii="Times New Roman" w:eastAsia="Times New Roman" w:hAnsi="Times New Roman" w:cs="Times New Roman"/>
          <w:color w:val="000000"/>
          <w:sz w:val="24"/>
          <w:szCs w:val="24"/>
          <w:lang w:eastAsia="pl-PL" w:bidi="pl-PL"/>
        </w:rPr>
        <w:t xml:space="preserve">odpowiadającą swoim rodzajem przedmiotowi zamówienia, </w:t>
      </w:r>
      <w:r>
        <w:rPr>
          <w:rFonts w:ascii="Times New Roman" w:eastAsia="Times New Roman" w:hAnsi="Times New Roman" w:cs="Times New Roman"/>
          <w:color w:val="000000"/>
          <w:sz w:val="24"/>
          <w:szCs w:val="24"/>
          <w:lang w:eastAsia="pl-PL" w:bidi="pl-PL"/>
        </w:rPr>
        <w:t xml:space="preserve">o wartości nie mniejszej niż 1.000.000 zł </w:t>
      </w:r>
      <w:r w:rsidR="00996E0B">
        <w:rPr>
          <w:rFonts w:ascii="Times New Roman" w:eastAsia="Times New Roman" w:hAnsi="Times New Roman" w:cs="Times New Roman"/>
          <w:color w:val="000000"/>
          <w:sz w:val="24"/>
          <w:szCs w:val="24"/>
          <w:lang w:eastAsia="pl-PL" w:bidi="pl-PL"/>
        </w:rPr>
        <w:t>brutto</w:t>
      </w:r>
      <w:r>
        <w:rPr>
          <w:rFonts w:ascii="Times New Roman" w:eastAsia="Times New Roman" w:hAnsi="Times New Roman" w:cs="Times New Roman"/>
          <w:color w:val="000000"/>
          <w:sz w:val="24"/>
          <w:szCs w:val="24"/>
          <w:lang w:eastAsia="pl-PL" w:bidi="pl-PL"/>
        </w:rPr>
        <w:t xml:space="preserve">. Za jedną podobną robotę </w:t>
      </w:r>
      <w:r w:rsidRPr="00996E0B">
        <w:rPr>
          <w:rFonts w:ascii="Times New Roman" w:eastAsia="Times New Roman" w:hAnsi="Times New Roman" w:cs="Times New Roman"/>
          <w:color w:val="000000"/>
          <w:sz w:val="24"/>
          <w:szCs w:val="24"/>
          <w:lang w:eastAsia="pl-PL" w:bidi="pl-PL"/>
        </w:rPr>
        <w:t>budowlaną</w:t>
      </w:r>
      <w:r w:rsidR="00996E0B" w:rsidRPr="00996E0B">
        <w:rPr>
          <w:rFonts w:ascii="Times New Roman" w:eastAsia="Times New Roman" w:hAnsi="Times New Roman" w:cs="Times New Roman"/>
          <w:color w:val="000000"/>
          <w:sz w:val="24"/>
          <w:szCs w:val="24"/>
          <w:lang w:eastAsia="pl-PL" w:bidi="pl-PL"/>
        </w:rPr>
        <w:t xml:space="preserve">, odpowiadającą swoim rodzajem przedmiotowi zamówienia, </w:t>
      </w:r>
      <w:r w:rsidRPr="00996E0B">
        <w:rPr>
          <w:rFonts w:ascii="Times New Roman" w:eastAsia="Times New Roman" w:hAnsi="Times New Roman" w:cs="Times New Roman"/>
          <w:color w:val="000000"/>
          <w:sz w:val="24"/>
          <w:szCs w:val="24"/>
          <w:lang w:eastAsia="pl-PL" w:bidi="pl-PL"/>
        </w:rPr>
        <w:t xml:space="preserve">Zamawiający uzna robotę </w:t>
      </w:r>
      <w:r w:rsidR="00996E0B" w:rsidRPr="00996E0B">
        <w:rPr>
          <w:rFonts w:ascii="Times New Roman" w:eastAsia="Times New Roman" w:hAnsi="Times New Roman" w:cs="Times New Roman"/>
          <w:color w:val="000000"/>
          <w:sz w:val="24"/>
          <w:szCs w:val="24"/>
          <w:lang w:eastAsia="pl-PL" w:bidi="pl-PL"/>
        </w:rPr>
        <w:t xml:space="preserve">budowlaną </w:t>
      </w:r>
      <w:r w:rsidRPr="00996E0B">
        <w:rPr>
          <w:rFonts w:ascii="Times New Roman" w:eastAsia="Times New Roman" w:hAnsi="Times New Roman" w:cs="Times New Roman"/>
          <w:color w:val="000000"/>
          <w:sz w:val="24"/>
          <w:szCs w:val="24"/>
          <w:lang w:eastAsia="pl-PL" w:bidi="pl-PL"/>
        </w:rPr>
        <w:t xml:space="preserve">polegającą na przebudowie i remoncie, obejmującą swoim zakresem </w:t>
      </w:r>
      <w:r w:rsidR="00996E0B">
        <w:rPr>
          <w:rFonts w:ascii="Times New Roman" w:eastAsia="Times New Roman" w:hAnsi="Times New Roman" w:cs="Times New Roman"/>
          <w:color w:val="000000"/>
          <w:sz w:val="24"/>
          <w:szCs w:val="24"/>
          <w:lang w:eastAsia="pl-PL" w:bidi="pl-PL"/>
        </w:rPr>
        <w:t>wybudowanie – postawienie szybu wraz z montażem urządzenia dźwigowego do transportu osób</w:t>
      </w:r>
      <w:r w:rsidR="004E4EB4">
        <w:rPr>
          <w:rFonts w:ascii="Times New Roman" w:eastAsia="Times New Roman" w:hAnsi="Times New Roman" w:cs="Times New Roman"/>
          <w:color w:val="000000"/>
          <w:sz w:val="24"/>
          <w:szCs w:val="24"/>
          <w:lang w:eastAsia="pl-PL" w:bidi="pl-PL"/>
        </w:rPr>
        <w:t>.</w:t>
      </w:r>
    </w:p>
    <w:p w14:paraId="0DA1D6DD" w14:textId="4A022476" w:rsidR="00493E5A" w:rsidRDefault="00493E5A" w:rsidP="00086166">
      <w:pPr>
        <w:pStyle w:val="Akapitzlist"/>
        <w:widowControl w:val="0"/>
        <w:spacing w:after="0" w:line="240" w:lineRule="auto"/>
        <w:ind w:left="199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 przypadku składania oferty wspólnej w/w warunek, </w:t>
      </w:r>
      <w:r w:rsidR="00741373">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 składający ofertę wspólną, mogą spełniać łącznie.</w:t>
      </w:r>
    </w:p>
    <w:p w14:paraId="7C0570D9" w14:textId="682B7DFF" w:rsidR="00493E5A" w:rsidRPr="002F4A62" w:rsidRDefault="00493E5A" w:rsidP="00C91F0C">
      <w:pPr>
        <w:pStyle w:val="Akapitzlist"/>
        <w:widowControl w:val="0"/>
        <w:numPr>
          <w:ilvl w:val="0"/>
          <w:numId w:val="12"/>
        </w:numPr>
        <w:spacing w:after="0" w:line="240" w:lineRule="auto"/>
        <w:jc w:val="both"/>
        <w:rPr>
          <w:rFonts w:ascii="Times New Roman" w:eastAsia="Times New Roman" w:hAnsi="Times New Roman" w:cs="Times New Roman"/>
          <w:color w:val="000000"/>
          <w:sz w:val="24"/>
          <w:szCs w:val="24"/>
          <w:lang w:eastAsia="pl-PL" w:bidi="pl-PL"/>
        </w:rPr>
      </w:pPr>
      <w:r w:rsidRPr="002F4A62">
        <w:rPr>
          <w:rFonts w:ascii="Times New Roman" w:eastAsia="Times New Roman" w:hAnsi="Times New Roman" w:cs="Times New Roman"/>
          <w:color w:val="000000"/>
          <w:sz w:val="24"/>
          <w:szCs w:val="24"/>
          <w:lang w:eastAsia="pl-PL" w:bidi="pl-PL"/>
        </w:rPr>
        <w:lastRenderedPageBreak/>
        <w:t>dysponuje lub będzie dysponował zespołem osób spełniających wymagania dotyczące kwalifikacji i doświadczenia zawodowego oraz posiadających uprawnienia budowlane do pełnienia samodzielnych funkcji technicznych w budownictwie w zakresie kierowania robotami budowlanymi w specjalnościach:</w:t>
      </w:r>
    </w:p>
    <w:p w14:paraId="086722A6" w14:textId="798896C0" w:rsidR="00996E0B" w:rsidRPr="00996E0B" w:rsidRDefault="00996E0B" w:rsidP="00C91F0C">
      <w:pPr>
        <w:pStyle w:val="Akapitzlist"/>
        <w:widowControl w:val="0"/>
        <w:numPr>
          <w:ilvl w:val="0"/>
          <w:numId w:val="13"/>
        </w:numPr>
        <w:spacing w:after="0" w:line="240" w:lineRule="auto"/>
        <w:jc w:val="both"/>
        <w:rPr>
          <w:rFonts w:ascii="Times New Roman" w:eastAsia="Times New Roman" w:hAnsi="Times New Roman" w:cs="Times New Roman"/>
          <w:color w:val="000000"/>
          <w:sz w:val="24"/>
          <w:szCs w:val="24"/>
          <w:lang w:eastAsia="pl-PL" w:bidi="pl-PL"/>
        </w:rPr>
      </w:pPr>
      <w:proofErr w:type="spellStart"/>
      <w:r w:rsidRPr="00996E0B">
        <w:rPr>
          <w:rFonts w:ascii="Times New Roman" w:hAnsi="Times New Roman" w:cs="Times New Roman"/>
          <w:b/>
          <w:sz w:val="24"/>
          <w:szCs w:val="24"/>
          <w:u w:val="single"/>
          <w:lang w:val="en-US"/>
        </w:rPr>
        <w:t>kierownik</w:t>
      </w:r>
      <w:proofErr w:type="spellEnd"/>
      <w:r w:rsidR="001A6B2D">
        <w:rPr>
          <w:rFonts w:ascii="Times New Roman" w:hAnsi="Times New Roman" w:cs="Times New Roman"/>
          <w:b/>
          <w:sz w:val="24"/>
          <w:szCs w:val="24"/>
          <w:u w:val="single"/>
          <w:lang w:val="en-US"/>
        </w:rPr>
        <w:t xml:space="preserve"> </w:t>
      </w:r>
      <w:r w:rsidRPr="00996E0B">
        <w:rPr>
          <w:rFonts w:ascii="Times New Roman" w:hAnsi="Times New Roman" w:cs="Times New Roman"/>
          <w:b/>
          <w:sz w:val="24"/>
          <w:szCs w:val="24"/>
          <w:u w:val="single"/>
          <w:lang w:val="en-US"/>
        </w:rPr>
        <w:t xml:space="preserve"> </w:t>
      </w:r>
      <w:proofErr w:type="spellStart"/>
      <w:r w:rsidRPr="00996E0B">
        <w:rPr>
          <w:rFonts w:ascii="Times New Roman" w:hAnsi="Times New Roman" w:cs="Times New Roman"/>
          <w:b/>
          <w:sz w:val="24"/>
          <w:szCs w:val="24"/>
          <w:u w:val="single"/>
          <w:lang w:val="en-US"/>
        </w:rPr>
        <w:t>budowy</w:t>
      </w:r>
      <w:proofErr w:type="spellEnd"/>
      <w:r w:rsidRPr="00996E0B">
        <w:rPr>
          <w:rFonts w:ascii="Times New Roman" w:hAnsi="Times New Roman" w:cs="Times New Roman"/>
          <w:b/>
          <w:sz w:val="24"/>
          <w:szCs w:val="24"/>
          <w:u w:val="single"/>
          <w:lang w:val="en-US"/>
        </w:rPr>
        <w:t>:</w:t>
      </w:r>
    </w:p>
    <w:p w14:paraId="77A8FEA3" w14:textId="608D72E2" w:rsidR="00996E0B" w:rsidRPr="00996E0B" w:rsidRDefault="00996E0B" w:rsidP="00086166">
      <w:pPr>
        <w:pStyle w:val="Tekstpodstawowywcity21"/>
        <w:ind w:left="2694"/>
        <w:rPr>
          <w:szCs w:val="24"/>
        </w:rPr>
      </w:pPr>
      <w:bookmarkStart w:id="5" w:name="_Hlk32826626"/>
      <w:r w:rsidRPr="00996E0B">
        <w:rPr>
          <w:szCs w:val="24"/>
        </w:rPr>
        <w:tab/>
        <w:t>Uprawnienia: do wykonywania samodzielnych funkcji technicznych w budownictwie</w:t>
      </w:r>
      <w:r w:rsidR="00D256DE">
        <w:rPr>
          <w:szCs w:val="24"/>
        </w:rPr>
        <w:t xml:space="preserve"> </w:t>
      </w:r>
      <w:r w:rsidRPr="00996E0B">
        <w:rPr>
          <w:szCs w:val="24"/>
        </w:rPr>
        <w:t xml:space="preserve">o specjalności </w:t>
      </w:r>
      <w:proofErr w:type="spellStart"/>
      <w:r w:rsidRPr="00996E0B">
        <w:rPr>
          <w:szCs w:val="24"/>
        </w:rPr>
        <w:t>konstrukcyjno</w:t>
      </w:r>
      <w:proofErr w:type="spellEnd"/>
      <w:r w:rsidR="00D256DE">
        <w:rPr>
          <w:szCs w:val="24"/>
        </w:rPr>
        <w:t xml:space="preserve"> </w:t>
      </w:r>
      <w:r w:rsidRPr="00996E0B">
        <w:rPr>
          <w:szCs w:val="24"/>
        </w:rPr>
        <w:t>-</w:t>
      </w:r>
      <w:r w:rsidR="00D256DE">
        <w:rPr>
          <w:szCs w:val="24"/>
        </w:rPr>
        <w:t xml:space="preserve"> </w:t>
      </w:r>
      <w:r w:rsidRPr="00996E0B">
        <w:rPr>
          <w:szCs w:val="24"/>
        </w:rPr>
        <w:t xml:space="preserve">budowlanej, bez ograniczeń. </w:t>
      </w:r>
    </w:p>
    <w:p w14:paraId="293DA63B" w14:textId="7BA3E49B" w:rsidR="00996E0B" w:rsidRPr="00996E0B" w:rsidRDefault="00996E0B" w:rsidP="00086166">
      <w:pPr>
        <w:pStyle w:val="Tekstpodstawowywcity21"/>
        <w:ind w:left="2694"/>
        <w:rPr>
          <w:szCs w:val="24"/>
        </w:rPr>
      </w:pPr>
      <w:r w:rsidRPr="00996E0B">
        <w:rPr>
          <w:szCs w:val="24"/>
        </w:rPr>
        <w:tab/>
        <w:t>Doświadczenie: co najmniej pięcioletnie doświadczenie zawodowe w wykonywaniu samodzielnych funkcji technicznych w budownictwie, w rozumieniu ustawy z dnia 7 lipca 1994 r. Prawo budowlane, w zakresie kierowania robotami budowlanymi jako kierownik budowy (okres pięcioletni doświadczenia rozumiany będzie jako suma okresów, w których osoba faktycznie kierowała robotami wymaganymi do udokumentowania w ramach w</w:t>
      </w:r>
      <w:r w:rsidR="00D256DE">
        <w:rPr>
          <w:szCs w:val="24"/>
        </w:rPr>
        <w:t>/</w:t>
      </w:r>
      <w:r w:rsidRPr="00996E0B">
        <w:rPr>
          <w:szCs w:val="24"/>
        </w:rPr>
        <w:t xml:space="preserve">w doświadczenia), w tym pełnienie samodzielnej funkcji technicznej przy </w:t>
      </w:r>
      <w:r w:rsidRPr="00996E0B">
        <w:rPr>
          <w:rFonts w:eastAsia="SimSun"/>
          <w:szCs w:val="24"/>
          <w:lang w:bidi="hi-IN"/>
        </w:rPr>
        <w:t>przebudowach lub remontach</w:t>
      </w:r>
      <w:r w:rsidRPr="00996E0B">
        <w:rPr>
          <w:szCs w:val="24"/>
        </w:rPr>
        <w:t xml:space="preserve"> budynków kubaturowych.</w:t>
      </w:r>
    </w:p>
    <w:p w14:paraId="3D1EF861" w14:textId="7C74F12B" w:rsidR="00996E0B" w:rsidRDefault="00996E0B" w:rsidP="00086166">
      <w:pPr>
        <w:pStyle w:val="Tekstpodstawowywcity21"/>
        <w:ind w:left="2694"/>
        <w:rPr>
          <w:szCs w:val="24"/>
        </w:rPr>
      </w:pPr>
      <w:r w:rsidRPr="00996E0B">
        <w:rPr>
          <w:szCs w:val="24"/>
        </w:rPr>
        <w:tab/>
        <w:t>Należący do Okręgowej Izby Inżynierów Budownictwa.</w:t>
      </w:r>
    </w:p>
    <w:bookmarkEnd w:id="5"/>
    <w:p w14:paraId="6A31679A" w14:textId="77777777" w:rsidR="002F4A62" w:rsidRPr="002F4A62" w:rsidRDefault="002F4A62" w:rsidP="00C91F0C">
      <w:pPr>
        <w:pStyle w:val="Tekstpodstawowywcity21"/>
        <w:numPr>
          <w:ilvl w:val="0"/>
          <w:numId w:val="13"/>
        </w:numPr>
        <w:rPr>
          <w:szCs w:val="24"/>
        </w:rPr>
      </w:pPr>
      <w:r w:rsidRPr="002F4A62">
        <w:rPr>
          <w:b/>
          <w:szCs w:val="24"/>
          <w:u w:val="single"/>
        </w:rPr>
        <w:t xml:space="preserve">kierownik robót budowlanych w branży sanitarnej: </w:t>
      </w:r>
    </w:p>
    <w:p w14:paraId="046078DC" w14:textId="14227C93" w:rsidR="002F4A62" w:rsidRDefault="002F4A62" w:rsidP="00086166">
      <w:pPr>
        <w:tabs>
          <w:tab w:val="left" w:pos="567"/>
        </w:tabs>
        <w:suppressAutoHyphens/>
        <w:spacing w:after="0" w:line="240" w:lineRule="auto"/>
        <w:ind w:left="2694" w:hanging="567"/>
        <w:jc w:val="both"/>
        <w:rPr>
          <w:rFonts w:ascii="Times New Roman" w:eastAsia="Times New Roman" w:hAnsi="Times New Roman" w:cs="Times New Roman"/>
          <w:sz w:val="24"/>
          <w:szCs w:val="24"/>
          <w:lang w:eastAsia="zh-CN"/>
        </w:rPr>
      </w:pPr>
      <w:r w:rsidRPr="002F4A62">
        <w:rPr>
          <w:rFonts w:ascii="Times New Roman" w:eastAsia="Times New Roman" w:hAnsi="Times New Roman" w:cs="Times New Roman"/>
          <w:sz w:val="24"/>
          <w:szCs w:val="24"/>
          <w:lang w:eastAsia="zh-CN"/>
        </w:rPr>
        <w:tab/>
        <w:t xml:space="preserve">Uprawnienia: do wykonywania samodzielnych funkcji technicznych w budownictwie o specjalności instalacyjnej w zakresie sieci, instalacji i urządzeń cieplnych, wentylacyjnych, gazowych, wodociągowych i kanalizacyjnych, bez ograniczeń. </w:t>
      </w:r>
    </w:p>
    <w:p w14:paraId="0A11DD83" w14:textId="6A6B905A" w:rsidR="002F4A62" w:rsidRPr="002F4A62" w:rsidRDefault="002F4A62" w:rsidP="00086166">
      <w:pPr>
        <w:tabs>
          <w:tab w:val="left" w:pos="567"/>
        </w:tabs>
        <w:suppressAutoHyphens/>
        <w:spacing w:after="0" w:line="240" w:lineRule="auto"/>
        <w:ind w:left="2694"/>
        <w:jc w:val="both"/>
        <w:rPr>
          <w:rFonts w:ascii="Times New Roman" w:eastAsia="Times New Roman" w:hAnsi="Times New Roman" w:cs="Times New Roman"/>
          <w:sz w:val="24"/>
          <w:szCs w:val="24"/>
          <w:lang w:eastAsia="zh-CN"/>
        </w:rPr>
      </w:pPr>
      <w:r w:rsidRPr="00996E0B">
        <w:rPr>
          <w:rFonts w:ascii="Times New Roman" w:hAnsi="Times New Roman" w:cs="Times New Roman"/>
          <w:sz w:val="24"/>
          <w:szCs w:val="24"/>
        </w:rPr>
        <w:t>Należący do Okręgowej Izby Inżynierów Budownictwa.</w:t>
      </w:r>
    </w:p>
    <w:p w14:paraId="04093158" w14:textId="77777777" w:rsidR="002F4A62" w:rsidRPr="002F4A62" w:rsidRDefault="002F4A62" w:rsidP="00C91F0C">
      <w:pPr>
        <w:pStyle w:val="Akapitzlist"/>
        <w:numPr>
          <w:ilvl w:val="0"/>
          <w:numId w:val="13"/>
        </w:numPr>
        <w:tabs>
          <w:tab w:val="left" w:pos="1418"/>
        </w:tabs>
        <w:suppressAutoHyphens/>
        <w:spacing w:after="0" w:line="240" w:lineRule="auto"/>
        <w:jc w:val="both"/>
        <w:rPr>
          <w:rFonts w:ascii="Times New Roman" w:eastAsia="Times New Roman" w:hAnsi="Times New Roman" w:cs="Times New Roman"/>
          <w:b/>
          <w:sz w:val="24"/>
          <w:szCs w:val="24"/>
          <w:u w:val="single"/>
          <w:lang w:eastAsia="zh-CN"/>
        </w:rPr>
      </w:pPr>
      <w:r w:rsidRPr="002F4A62">
        <w:rPr>
          <w:rFonts w:ascii="Times New Roman" w:eastAsia="Times New Roman" w:hAnsi="Times New Roman" w:cs="Times New Roman"/>
          <w:b/>
          <w:sz w:val="24"/>
          <w:szCs w:val="24"/>
          <w:u w:val="single"/>
          <w:lang w:eastAsia="zh-CN"/>
        </w:rPr>
        <w:t>kierownik robót budowlanych w branży elektrycznej:</w:t>
      </w:r>
    </w:p>
    <w:p w14:paraId="6FB6B0E4" w14:textId="77777777" w:rsidR="002F4A62" w:rsidRPr="002F4A62" w:rsidRDefault="002F4A62" w:rsidP="006F06A9">
      <w:pPr>
        <w:tabs>
          <w:tab w:val="left" w:pos="567"/>
        </w:tabs>
        <w:suppressAutoHyphens/>
        <w:spacing w:after="0" w:line="240" w:lineRule="auto"/>
        <w:ind w:left="2693" w:hanging="1276"/>
        <w:jc w:val="both"/>
        <w:rPr>
          <w:rFonts w:ascii="Times New Roman" w:eastAsia="Times New Roman" w:hAnsi="Times New Roman" w:cs="Times New Roman"/>
          <w:sz w:val="24"/>
          <w:szCs w:val="24"/>
          <w:lang w:eastAsia="zh-CN"/>
        </w:rPr>
      </w:pPr>
      <w:r w:rsidRPr="002F4A62">
        <w:rPr>
          <w:rFonts w:ascii="Times New Roman" w:eastAsia="Times New Roman" w:hAnsi="Times New Roman" w:cs="Times New Roman"/>
          <w:sz w:val="24"/>
          <w:szCs w:val="24"/>
          <w:lang w:eastAsia="zh-CN"/>
        </w:rPr>
        <w:tab/>
        <w:t>Uprawnienia: do wykonywania samodzielnych funkcji technicznych w budownictwie o specjalności instalacyjnej w zakresie sieci, instalacji i urządzeń elektrycznych i elektroenergetycznych, bez ograniczeń.</w:t>
      </w:r>
    </w:p>
    <w:p w14:paraId="7711DFB9" w14:textId="7B35F584" w:rsidR="00544364" w:rsidRPr="00A72DC8" w:rsidRDefault="002F4A62" w:rsidP="006F06A9">
      <w:pPr>
        <w:pStyle w:val="Akapitzlist"/>
        <w:widowControl w:val="0"/>
        <w:spacing w:after="0" w:line="240" w:lineRule="auto"/>
        <w:ind w:left="2693"/>
        <w:contextualSpacing w:val="0"/>
        <w:jc w:val="both"/>
        <w:rPr>
          <w:rFonts w:ascii="Times New Roman" w:hAnsi="Times New Roman" w:cs="Times New Roman"/>
          <w:sz w:val="24"/>
          <w:szCs w:val="24"/>
        </w:rPr>
      </w:pPr>
      <w:r w:rsidRPr="00996E0B">
        <w:rPr>
          <w:rFonts w:ascii="Times New Roman" w:hAnsi="Times New Roman" w:cs="Times New Roman"/>
          <w:sz w:val="24"/>
          <w:szCs w:val="24"/>
        </w:rPr>
        <w:t>Należący do Okręgowej Izby Inżynierów Budownictwa.</w:t>
      </w:r>
    </w:p>
    <w:p w14:paraId="1579A1F0" w14:textId="0B5B0A4A" w:rsidR="006F06A9" w:rsidRPr="006F06A9" w:rsidRDefault="006F06A9" w:rsidP="006F06A9">
      <w:pPr>
        <w:pStyle w:val="Akapitzlist"/>
        <w:widowControl w:val="0"/>
        <w:spacing w:before="120" w:after="0" w:line="240" w:lineRule="auto"/>
        <w:ind w:left="1996"/>
        <w:contextualSpacing w:val="0"/>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 przypadku składania oferty wspólnej w/w warunek, </w:t>
      </w:r>
      <w:r w:rsidR="00741373">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 składający ofertę wspólną, mogą spełniać łącznie.</w:t>
      </w:r>
    </w:p>
    <w:p w14:paraId="6A065CC6" w14:textId="6620DAE0" w:rsidR="002F4A62" w:rsidRPr="006F06A9" w:rsidRDefault="00544364" w:rsidP="00086166">
      <w:pPr>
        <w:widowControl w:val="0"/>
        <w:spacing w:before="120" w:after="0" w:line="240" w:lineRule="auto"/>
        <w:ind w:left="1985"/>
        <w:jc w:val="both"/>
        <w:rPr>
          <w:rFonts w:ascii="Times New Roman" w:eastAsia="Times New Roman" w:hAnsi="Times New Roman" w:cs="Times New Roman"/>
          <w:color w:val="000000"/>
          <w:sz w:val="24"/>
          <w:szCs w:val="24"/>
          <w:lang w:eastAsia="pl-PL" w:bidi="pl-PL"/>
        </w:rPr>
      </w:pPr>
      <w:r w:rsidRPr="006F06A9">
        <w:rPr>
          <w:rFonts w:ascii="Times New Roman" w:eastAsia="Times New Roman" w:hAnsi="Times New Roman" w:cs="Times New Roman"/>
          <w:color w:val="000000"/>
          <w:sz w:val="24"/>
          <w:szCs w:val="24"/>
          <w:lang w:eastAsia="pl-PL" w:bidi="pl-PL"/>
        </w:rPr>
        <w:t xml:space="preserve">Zamawiający </w:t>
      </w:r>
      <w:r w:rsidRPr="006F06A9">
        <w:rPr>
          <w:rFonts w:ascii="Times New Roman" w:eastAsia="Times New Roman" w:hAnsi="Times New Roman" w:cs="Times New Roman"/>
          <w:color w:val="000000"/>
          <w:sz w:val="24"/>
          <w:szCs w:val="24"/>
          <w:u w:val="single"/>
          <w:lang w:eastAsia="pl-PL" w:bidi="pl-PL"/>
        </w:rPr>
        <w:t>nie dopuszcza</w:t>
      </w:r>
      <w:r w:rsidRPr="006F06A9">
        <w:rPr>
          <w:rFonts w:ascii="Times New Roman" w:eastAsia="Times New Roman" w:hAnsi="Times New Roman" w:cs="Times New Roman"/>
          <w:color w:val="000000"/>
          <w:sz w:val="24"/>
          <w:szCs w:val="24"/>
          <w:lang w:eastAsia="pl-PL" w:bidi="pl-PL"/>
        </w:rPr>
        <w:t xml:space="preserve"> przedstawienia tej samej osoby do pełnienia jednocześnie więcej niż jednej z funkcji o których mowa w pkt </w:t>
      </w:r>
      <w:r w:rsidR="00D968EE" w:rsidRPr="006F06A9">
        <w:rPr>
          <w:rFonts w:ascii="Times New Roman" w:eastAsia="Times New Roman" w:hAnsi="Times New Roman" w:cs="Times New Roman"/>
          <w:color w:val="000000"/>
          <w:sz w:val="24"/>
          <w:szCs w:val="24"/>
          <w:lang w:eastAsia="pl-PL" w:bidi="pl-PL"/>
        </w:rPr>
        <w:t>b</w:t>
      </w:r>
      <w:r w:rsidRPr="006F06A9">
        <w:rPr>
          <w:rFonts w:ascii="Times New Roman" w:eastAsia="Times New Roman" w:hAnsi="Times New Roman" w:cs="Times New Roman"/>
          <w:color w:val="000000"/>
          <w:sz w:val="24"/>
          <w:szCs w:val="24"/>
          <w:lang w:eastAsia="pl-PL" w:bidi="pl-PL"/>
        </w:rPr>
        <w:t xml:space="preserve">). </w:t>
      </w:r>
    </w:p>
    <w:p w14:paraId="6D1CCAED" w14:textId="2C095B85" w:rsidR="002F4A62" w:rsidRPr="002F4A62" w:rsidRDefault="002F4A62" w:rsidP="00086166">
      <w:pPr>
        <w:suppressAutoHyphens/>
        <w:spacing w:before="120" w:after="0" w:line="240" w:lineRule="auto"/>
        <w:ind w:left="1985"/>
        <w:jc w:val="both"/>
        <w:rPr>
          <w:rFonts w:ascii="Times New Roman" w:eastAsia="Times New Roman" w:hAnsi="Times New Roman" w:cs="Times New Roman"/>
          <w:spacing w:val="-4"/>
          <w:sz w:val="24"/>
          <w:szCs w:val="24"/>
          <w:u w:val="single"/>
          <w:lang w:eastAsia="ar-SA"/>
        </w:rPr>
      </w:pPr>
      <w:r w:rsidRPr="002F4A62">
        <w:rPr>
          <w:rFonts w:ascii="Times New Roman" w:eastAsia="Times New Roman" w:hAnsi="Times New Roman" w:cs="Times New Roman"/>
          <w:b/>
          <w:bCs/>
          <w:sz w:val="24"/>
          <w:szCs w:val="24"/>
          <w:u w:val="single"/>
          <w:lang w:eastAsia="ar-SA"/>
        </w:rPr>
        <w:t>UWAGA:</w:t>
      </w:r>
      <w:r w:rsidRPr="002F4A62">
        <w:rPr>
          <w:rFonts w:ascii="Times New Roman" w:eastAsia="Times New Roman" w:hAnsi="Times New Roman" w:cs="Times New Roman"/>
          <w:spacing w:val="-4"/>
          <w:sz w:val="24"/>
          <w:szCs w:val="24"/>
          <w:lang w:eastAsia="ar-SA"/>
        </w:rPr>
        <w:t xml:space="preserve"> </w:t>
      </w:r>
      <w:r w:rsidRPr="002F4A62">
        <w:rPr>
          <w:rFonts w:ascii="Times New Roman" w:eastAsia="Times New Roman" w:hAnsi="Times New Roman" w:cs="Times New Roman"/>
          <w:sz w:val="24"/>
          <w:szCs w:val="24"/>
          <w:lang w:eastAsia="zh-CN"/>
        </w:rPr>
        <w:t>na podstawie art. 104 ustawy z dnia 7 lipca 1994 r. Prawo budowlane (</w:t>
      </w:r>
      <w:proofErr w:type="spellStart"/>
      <w:r w:rsidRPr="002F4A62">
        <w:rPr>
          <w:rFonts w:ascii="Times New Roman" w:eastAsia="Times New Roman" w:hAnsi="Times New Roman" w:cs="Times New Roman"/>
          <w:sz w:val="24"/>
          <w:szCs w:val="24"/>
          <w:lang w:eastAsia="zh-CN"/>
        </w:rPr>
        <w:t>t.j</w:t>
      </w:r>
      <w:proofErr w:type="spellEnd"/>
      <w:r w:rsidRPr="002F4A62">
        <w:rPr>
          <w:rFonts w:ascii="Times New Roman" w:eastAsia="Times New Roman" w:hAnsi="Times New Roman" w:cs="Times New Roman"/>
          <w:sz w:val="24"/>
          <w:szCs w:val="24"/>
          <w:lang w:eastAsia="zh-CN"/>
        </w:rPr>
        <w:t xml:space="preserve">. Dz. U. z 2019 r., poz. 1186 z </w:t>
      </w:r>
      <w:proofErr w:type="spellStart"/>
      <w:r w:rsidRPr="002F4A62">
        <w:rPr>
          <w:rFonts w:ascii="Times New Roman" w:eastAsia="Times New Roman" w:hAnsi="Times New Roman" w:cs="Times New Roman"/>
          <w:sz w:val="24"/>
          <w:szCs w:val="24"/>
          <w:lang w:eastAsia="zh-CN"/>
        </w:rPr>
        <w:t>późn</w:t>
      </w:r>
      <w:proofErr w:type="spellEnd"/>
      <w:r w:rsidRPr="002F4A62">
        <w:rPr>
          <w:rFonts w:ascii="Times New Roman" w:eastAsia="Times New Roman" w:hAnsi="Times New Roman" w:cs="Times New Roman"/>
          <w:sz w:val="24"/>
          <w:szCs w:val="24"/>
          <w:lang w:eastAsia="zh-CN"/>
        </w:rPr>
        <w:t xml:space="preserve">. zm.)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 związku z </w:t>
      </w:r>
      <w:r w:rsidRPr="002F4A62">
        <w:rPr>
          <w:rFonts w:ascii="Times New Roman" w:eastAsia="Times New Roman" w:hAnsi="Times New Roman" w:cs="Times New Roman"/>
          <w:sz w:val="24"/>
          <w:szCs w:val="24"/>
          <w:lang w:eastAsia="zh-CN"/>
        </w:rPr>
        <w:lastRenderedPageBreak/>
        <w:t xml:space="preserve">powyższym, Zamawiający zaakceptuje uprawnienia budowlane odpowiadające uprawnieniom wymaganym przez Zamawiającego, które zostały wydane na podstawie wcześniej obowiązujących przepisów oraz zagraniczne uprawnienia uznane w zakresie i na zasadach opisanych w ustawie z dnia </w:t>
      </w:r>
      <w:r w:rsidR="00544364">
        <w:rPr>
          <w:rFonts w:ascii="Times New Roman" w:eastAsia="Times New Roman" w:hAnsi="Times New Roman" w:cs="Times New Roman"/>
          <w:sz w:val="24"/>
          <w:szCs w:val="24"/>
          <w:lang w:eastAsia="zh-CN"/>
        </w:rPr>
        <w:t xml:space="preserve">22 grudnia </w:t>
      </w:r>
      <w:r w:rsidRPr="002F4A62">
        <w:rPr>
          <w:rFonts w:ascii="Times New Roman" w:eastAsia="Times New Roman" w:hAnsi="Times New Roman" w:cs="Times New Roman"/>
          <w:sz w:val="24"/>
          <w:szCs w:val="24"/>
          <w:lang w:eastAsia="zh-CN"/>
        </w:rPr>
        <w:t>20</w:t>
      </w:r>
      <w:r w:rsidR="00544364">
        <w:rPr>
          <w:rFonts w:ascii="Times New Roman" w:eastAsia="Times New Roman" w:hAnsi="Times New Roman" w:cs="Times New Roman"/>
          <w:sz w:val="24"/>
          <w:szCs w:val="24"/>
          <w:lang w:eastAsia="zh-CN"/>
        </w:rPr>
        <w:t>15</w:t>
      </w:r>
      <w:r w:rsidRPr="002F4A62">
        <w:rPr>
          <w:rFonts w:ascii="Times New Roman" w:eastAsia="Times New Roman" w:hAnsi="Times New Roman" w:cs="Times New Roman"/>
          <w:sz w:val="24"/>
          <w:szCs w:val="24"/>
          <w:lang w:eastAsia="zh-CN"/>
        </w:rPr>
        <w:t xml:space="preserve"> r. o zasadach uznawania kwalifikacji zawodowych nabytych w państwach członkowskich Unii Europejskiej.</w:t>
      </w:r>
    </w:p>
    <w:p w14:paraId="04A1E208" w14:textId="77777777" w:rsidR="002F4A62" w:rsidRPr="002F4A62" w:rsidRDefault="002F4A62" w:rsidP="00086166">
      <w:pPr>
        <w:tabs>
          <w:tab w:val="left" w:pos="1418"/>
        </w:tabs>
        <w:spacing w:after="0" w:line="240" w:lineRule="auto"/>
        <w:ind w:left="2127"/>
        <w:jc w:val="both"/>
        <w:rPr>
          <w:rFonts w:ascii="Times New Roman" w:eastAsia="Times New Roman" w:hAnsi="Times New Roman" w:cs="Times New Roman"/>
          <w:sz w:val="24"/>
          <w:szCs w:val="24"/>
          <w:lang w:eastAsia="zh-CN"/>
        </w:rPr>
      </w:pPr>
    </w:p>
    <w:p w14:paraId="5169112A" w14:textId="081F54C1" w:rsidR="002F4A62" w:rsidRPr="002F4A62" w:rsidRDefault="002F4A62" w:rsidP="00086166">
      <w:pPr>
        <w:suppressAutoHyphens/>
        <w:spacing w:after="0" w:line="240" w:lineRule="auto"/>
        <w:ind w:left="851"/>
        <w:jc w:val="both"/>
        <w:rPr>
          <w:rFonts w:ascii="Times New Roman" w:eastAsia="Times New Roman" w:hAnsi="Times New Roman" w:cs="Times New Roman"/>
          <w:sz w:val="24"/>
          <w:szCs w:val="24"/>
          <w:lang w:eastAsia="zh-CN"/>
        </w:rPr>
      </w:pPr>
      <w:r w:rsidRPr="002F4A62">
        <w:rPr>
          <w:rFonts w:ascii="Times New Roman" w:eastAsia="Times New Roman" w:hAnsi="Times New Roman" w:cs="Times New Roman"/>
          <w:sz w:val="24"/>
          <w:szCs w:val="24"/>
          <w:lang w:eastAsia="zh-CN"/>
        </w:rPr>
        <w:t>Ocena spełniania w</w:t>
      </w:r>
      <w:r w:rsidR="00544364">
        <w:rPr>
          <w:rFonts w:ascii="Times New Roman" w:eastAsia="Times New Roman" w:hAnsi="Times New Roman" w:cs="Times New Roman"/>
          <w:sz w:val="24"/>
          <w:szCs w:val="24"/>
          <w:lang w:eastAsia="zh-CN"/>
        </w:rPr>
        <w:t>/</w:t>
      </w:r>
      <w:r w:rsidRPr="002F4A62">
        <w:rPr>
          <w:rFonts w:ascii="Times New Roman" w:eastAsia="Times New Roman" w:hAnsi="Times New Roman" w:cs="Times New Roman"/>
          <w:sz w:val="24"/>
          <w:szCs w:val="24"/>
          <w:lang w:eastAsia="zh-CN"/>
        </w:rPr>
        <w:t xml:space="preserve">w warunków udziału w postępowaniu zostanie dokonana na podstawie oświadczeń i dokumentów złożonych przez </w:t>
      </w:r>
      <w:r w:rsidR="00C84E92">
        <w:rPr>
          <w:rFonts w:ascii="Times New Roman" w:eastAsia="Times New Roman" w:hAnsi="Times New Roman" w:cs="Times New Roman"/>
          <w:sz w:val="24"/>
          <w:szCs w:val="24"/>
          <w:lang w:eastAsia="zh-CN"/>
        </w:rPr>
        <w:t>W</w:t>
      </w:r>
      <w:r w:rsidRPr="002F4A62">
        <w:rPr>
          <w:rFonts w:ascii="Times New Roman" w:eastAsia="Times New Roman" w:hAnsi="Times New Roman" w:cs="Times New Roman"/>
          <w:sz w:val="24"/>
          <w:szCs w:val="24"/>
          <w:lang w:eastAsia="zh-CN"/>
        </w:rPr>
        <w:t>ykonawcę, na zasadzie: SPEŁNIA / NIE SPEŁNIA.</w:t>
      </w:r>
    </w:p>
    <w:p w14:paraId="60BA67EA" w14:textId="77777777" w:rsidR="002F4A62" w:rsidRPr="00003587" w:rsidRDefault="002F4A62" w:rsidP="00086166">
      <w:pPr>
        <w:pStyle w:val="Akapitzlist"/>
        <w:widowControl w:val="0"/>
        <w:spacing w:after="0" w:line="240" w:lineRule="auto"/>
        <w:ind w:left="1276"/>
        <w:jc w:val="both"/>
        <w:rPr>
          <w:rFonts w:ascii="Times New Roman" w:eastAsia="Times New Roman" w:hAnsi="Times New Roman" w:cs="Times New Roman"/>
          <w:color w:val="000000"/>
          <w:sz w:val="24"/>
          <w:szCs w:val="24"/>
          <w:lang w:eastAsia="pl-PL" w:bidi="pl-PL"/>
        </w:rPr>
      </w:pPr>
    </w:p>
    <w:p w14:paraId="7A4D422D" w14:textId="055D890C" w:rsidR="00544364" w:rsidRDefault="00D968EE" w:rsidP="00C91F0C">
      <w:pPr>
        <w:pStyle w:val="Akapitzlist"/>
        <w:widowControl w:val="0"/>
        <w:numPr>
          <w:ilvl w:val="0"/>
          <w:numId w:val="10"/>
        </w:numPr>
        <w:spacing w:after="297" w:line="240" w:lineRule="auto"/>
        <w:ind w:left="851" w:hanging="425"/>
        <w:jc w:val="both"/>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b/>
          <w:bCs/>
          <w:color w:val="000000"/>
          <w:sz w:val="24"/>
          <w:szCs w:val="24"/>
          <w:lang w:eastAsia="pl-PL" w:bidi="pl-PL"/>
        </w:rPr>
        <w:t>Wykaz oświadczeń lub dokumentów składanych przez Wykonawcę:</w:t>
      </w:r>
    </w:p>
    <w:p w14:paraId="705F492E" w14:textId="0AC3C339" w:rsidR="00D968EE" w:rsidRDefault="00D968EE"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wypełniony i podpisany </w:t>
      </w:r>
      <w:r w:rsidRPr="00D968EE">
        <w:rPr>
          <w:rFonts w:ascii="Times New Roman" w:eastAsia="Times New Roman" w:hAnsi="Times New Roman" w:cs="Times New Roman"/>
          <w:color w:val="000000"/>
          <w:sz w:val="24"/>
          <w:szCs w:val="24"/>
          <w:lang w:eastAsia="pl-PL" w:bidi="pl-PL"/>
        </w:rPr>
        <w:t xml:space="preserve">formularz ofertowy </w:t>
      </w:r>
      <w:r>
        <w:rPr>
          <w:rFonts w:ascii="Times New Roman" w:eastAsia="Times New Roman" w:hAnsi="Times New Roman" w:cs="Times New Roman"/>
          <w:color w:val="000000"/>
          <w:sz w:val="24"/>
          <w:szCs w:val="24"/>
          <w:lang w:eastAsia="pl-PL" w:bidi="pl-PL"/>
        </w:rPr>
        <w:t xml:space="preserve">– Załącznik nr </w:t>
      </w:r>
      <w:r w:rsidR="00C84E92">
        <w:rPr>
          <w:rFonts w:ascii="Times New Roman" w:eastAsia="Times New Roman" w:hAnsi="Times New Roman" w:cs="Times New Roman"/>
          <w:color w:val="000000"/>
          <w:sz w:val="24"/>
          <w:szCs w:val="24"/>
          <w:lang w:eastAsia="pl-PL" w:bidi="pl-PL"/>
        </w:rPr>
        <w:t xml:space="preserve">1 </w:t>
      </w:r>
      <w:r>
        <w:rPr>
          <w:rFonts w:ascii="Times New Roman" w:eastAsia="Times New Roman" w:hAnsi="Times New Roman" w:cs="Times New Roman"/>
          <w:color w:val="000000"/>
          <w:sz w:val="24"/>
          <w:szCs w:val="24"/>
          <w:lang w:eastAsia="pl-PL" w:bidi="pl-PL"/>
        </w:rPr>
        <w:t>do SIWZ,</w:t>
      </w:r>
    </w:p>
    <w:p w14:paraId="57847AF9" w14:textId="104BA204" w:rsidR="00D968EE" w:rsidRDefault="00D968EE"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pełnomocnictwo, w przypadku, gdy oferta jest składana w imieniu </w:t>
      </w:r>
      <w:r w:rsidR="00C84E92">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 przez osobę, której umocowanie nie wynika z innych dokumentów załączonych do oferty,</w:t>
      </w:r>
      <w:r w:rsidR="00086166">
        <w:rPr>
          <w:rFonts w:ascii="Times New Roman" w:eastAsia="Times New Roman" w:hAnsi="Times New Roman" w:cs="Times New Roman"/>
          <w:color w:val="000000"/>
          <w:sz w:val="24"/>
          <w:szCs w:val="24"/>
          <w:lang w:eastAsia="pl-PL" w:bidi="pl-PL"/>
        </w:rPr>
        <w:t xml:space="preserve"> </w:t>
      </w:r>
    </w:p>
    <w:p w14:paraId="0D3BB633" w14:textId="20AB7C18" w:rsidR="00D968EE" w:rsidRDefault="00D968EE"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oświadczenie </w:t>
      </w:r>
      <w:r w:rsidR="00C84E92">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 o spełnianiu warunków udziału w postępowaniu – Załącznik nr</w:t>
      </w:r>
      <w:r w:rsidR="00C84E92">
        <w:rPr>
          <w:rFonts w:ascii="Times New Roman" w:eastAsia="Times New Roman" w:hAnsi="Times New Roman" w:cs="Times New Roman"/>
          <w:color w:val="000000"/>
          <w:sz w:val="24"/>
          <w:szCs w:val="24"/>
          <w:lang w:eastAsia="pl-PL" w:bidi="pl-PL"/>
        </w:rPr>
        <w:t xml:space="preserve"> 2 </w:t>
      </w:r>
      <w:r>
        <w:rPr>
          <w:rFonts w:ascii="Times New Roman" w:eastAsia="Times New Roman" w:hAnsi="Times New Roman" w:cs="Times New Roman"/>
          <w:color w:val="000000"/>
          <w:sz w:val="24"/>
          <w:szCs w:val="24"/>
          <w:lang w:eastAsia="pl-PL" w:bidi="pl-PL"/>
        </w:rPr>
        <w:t>do SIWZ,</w:t>
      </w:r>
    </w:p>
    <w:p w14:paraId="70A4BB1F" w14:textId="60A810A5" w:rsidR="00D968EE" w:rsidRDefault="00D968EE"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dowód wniesienia wadium</w:t>
      </w:r>
      <w:r w:rsidR="006F06A9">
        <w:rPr>
          <w:rFonts w:ascii="Times New Roman" w:eastAsia="Times New Roman" w:hAnsi="Times New Roman" w:cs="Times New Roman"/>
          <w:color w:val="000000"/>
          <w:sz w:val="24"/>
          <w:szCs w:val="24"/>
          <w:lang w:eastAsia="pl-PL" w:bidi="pl-PL"/>
        </w:rPr>
        <w:t xml:space="preserve">, </w:t>
      </w:r>
    </w:p>
    <w:p w14:paraId="2A07E907" w14:textId="66A22C84" w:rsidR="00086166" w:rsidRDefault="00086166"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24"/>
          <w:szCs w:val="24"/>
          <w:lang w:eastAsia="pl-PL" w:bidi="pl-PL"/>
        </w:rPr>
      </w:pPr>
      <w:r w:rsidRPr="00086166">
        <w:rPr>
          <w:rFonts w:ascii="Times New Roman" w:eastAsia="Times New Roman" w:hAnsi="Times New Roman" w:cs="Times New Roman"/>
          <w:color w:val="000000"/>
          <w:sz w:val="24"/>
          <w:szCs w:val="24"/>
          <w:lang w:eastAsia="pl-PL" w:bidi="pl-PL"/>
        </w:rPr>
        <w:t xml:space="preserve">aktualny odpis </w:t>
      </w:r>
      <w:r>
        <w:rPr>
          <w:rFonts w:ascii="Times New Roman" w:eastAsia="Times New Roman" w:hAnsi="Times New Roman" w:cs="Times New Roman"/>
          <w:color w:val="000000"/>
          <w:sz w:val="24"/>
          <w:szCs w:val="24"/>
          <w:lang w:eastAsia="pl-PL" w:bidi="pl-PL"/>
        </w:rPr>
        <w:t>z właściwego rejestru lub z centralnej ewidencji i informacji o działalności gospodarczej, jeżeli odrębne przepisy wymagają wpisu do rejestru lub ewidencji,</w:t>
      </w:r>
      <w:r w:rsidR="004E4EB4">
        <w:rPr>
          <w:rFonts w:ascii="Times New Roman" w:eastAsia="Times New Roman" w:hAnsi="Times New Roman" w:cs="Times New Roman"/>
          <w:color w:val="000000"/>
          <w:sz w:val="24"/>
          <w:szCs w:val="24"/>
          <w:lang w:eastAsia="pl-PL" w:bidi="pl-PL"/>
        </w:rPr>
        <w:t xml:space="preserve"> przy czym za aktualny uznawany będzie odpis z właściwego rejestru lub ewidencji wydany nie wcześniej niż 2 miesiące przed upływem terminu składania ofert,</w:t>
      </w:r>
    </w:p>
    <w:p w14:paraId="31368CE8" w14:textId="6D218947" w:rsidR="00086166" w:rsidRDefault="00086166"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k</w:t>
      </w:r>
      <w:r w:rsidRPr="00086166">
        <w:rPr>
          <w:rFonts w:ascii="Times New Roman" w:eastAsia="Times New Roman" w:hAnsi="Times New Roman" w:cs="Times New Roman"/>
          <w:color w:val="000000"/>
          <w:sz w:val="24"/>
          <w:szCs w:val="24"/>
          <w:lang w:eastAsia="pl-PL" w:bidi="pl-PL"/>
        </w:rPr>
        <w:t>osztorys ofertowy w formie szczegółowej z układem pozycji jak w przedmiar</w:t>
      </w:r>
      <w:r w:rsidR="00C84E92">
        <w:rPr>
          <w:rFonts w:ascii="Times New Roman" w:eastAsia="Times New Roman" w:hAnsi="Times New Roman" w:cs="Times New Roman"/>
          <w:color w:val="000000"/>
          <w:sz w:val="24"/>
          <w:szCs w:val="24"/>
          <w:lang w:eastAsia="pl-PL" w:bidi="pl-PL"/>
        </w:rPr>
        <w:t>ach</w:t>
      </w:r>
      <w:r w:rsidRPr="00086166">
        <w:rPr>
          <w:rFonts w:ascii="Times New Roman" w:eastAsia="Times New Roman" w:hAnsi="Times New Roman" w:cs="Times New Roman"/>
          <w:color w:val="000000"/>
          <w:sz w:val="24"/>
          <w:szCs w:val="24"/>
          <w:lang w:eastAsia="pl-PL" w:bidi="pl-PL"/>
        </w:rPr>
        <w:t xml:space="preserve"> stanowiący</w:t>
      </w:r>
      <w:r w:rsidR="00C84E92">
        <w:rPr>
          <w:rFonts w:ascii="Times New Roman" w:eastAsia="Times New Roman" w:hAnsi="Times New Roman" w:cs="Times New Roman"/>
          <w:color w:val="000000"/>
          <w:sz w:val="24"/>
          <w:szCs w:val="24"/>
          <w:lang w:eastAsia="pl-PL" w:bidi="pl-PL"/>
        </w:rPr>
        <w:t>ch</w:t>
      </w:r>
      <w:r w:rsidRPr="00086166">
        <w:rPr>
          <w:rFonts w:ascii="Times New Roman" w:eastAsia="Times New Roman" w:hAnsi="Times New Roman" w:cs="Times New Roman"/>
          <w:color w:val="000000"/>
          <w:sz w:val="24"/>
          <w:szCs w:val="24"/>
          <w:lang w:eastAsia="pl-PL" w:bidi="pl-PL"/>
        </w:rPr>
        <w:t xml:space="preserve"> </w:t>
      </w:r>
      <w:r w:rsidR="00C84E92">
        <w:rPr>
          <w:rFonts w:ascii="Times New Roman" w:eastAsia="Times New Roman" w:hAnsi="Times New Roman" w:cs="Times New Roman"/>
          <w:color w:val="000000"/>
          <w:sz w:val="24"/>
          <w:szCs w:val="24"/>
          <w:lang w:eastAsia="pl-PL" w:bidi="pl-PL"/>
        </w:rPr>
        <w:t>Z</w:t>
      </w:r>
      <w:r w:rsidRPr="00086166">
        <w:rPr>
          <w:rFonts w:ascii="Times New Roman" w:eastAsia="Times New Roman" w:hAnsi="Times New Roman" w:cs="Times New Roman"/>
          <w:color w:val="000000"/>
          <w:sz w:val="24"/>
          <w:szCs w:val="24"/>
          <w:lang w:eastAsia="pl-PL" w:bidi="pl-PL"/>
        </w:rPr>
        <w:t>ałącznik do S</w:t>
      </w:r>
      <w:r>
        <w:rPr>
          <w:rFonts w:ascii="Times New Roman" w:eastAsia="Times New Roman" w:hAnsi="Times New Roman" w:cs="Times New Roman"/>
          <w:color w:val="000000"/>
          <w:sz w:val="24"/>
          <w:szCs w:val="24"/>
          <w:lang w:eastAsia="pl-PL" w:bidi="pl-PL"/>
        </w:rPr>
        <w:t>IWZ</w:t>
      </w:r>
      <w:r w:rsidRPr="00086166">
        <w:rPr>
          <w:rFonts w:ascii="Times New Roman" w:eastAsia="Times New Roman" w:hAnsi="Times New Roman" w:cs="Times New Roman"/>
          <w:color w:val="000000"/>
          <w:sz w:val="24"/>
          <w:szCs w:val="24"/>
          <w:lang w:eastAsia="pl-PL" w:bidi="pl-PL"/>
        </w:rPr>
        <w:t>, z tabelą elementów scalonych (sumujących pozycje w działach) z listą materiałów (ceny jednostkowe i ilości przedmiarowe)</w:t>
      </w:r>
      <w:r>
        <w:rPr>
          <w:rFonts w:ascii="Times New Roman" w:eastAsia="Times New Roman" w:hAnsi="Times New Roman" w:cs="Times New Roman"/>
          <w:color w:val="000000"/>
          <w:sz w:val="24"/>
          <w:szCs w:val="24"/>
          <w:lang w:eastAsia="pl-PL" w:bidi="pl-PL"/>
        </w:rPr>
        <w:t>; b</w:t>
      </w:r>
      <w:r w:rsidRPr="00086166">
        <w:rPr>
          <w:rFonts w:ascii="Times New Roman" w:eastAsia="Times New Roman" w:hAnsi="Times New Roman" w:cs="Times New Roman"/>
          <w:color w:val="000000"/>
          <w:sz w:val="24"/>
          <w:szCs w:val="24"/>
          <w:lang w:eastAsia="pl-PL" w:bidi="pl-PL"/>
        </w:rPr>
        <w:t>rak kosztorysu ofertowego stanowi podstawę odrzucenia oferty</w:t>
      </w:r>
      <w:r>
        <w:rPr>
          <w:rFonts w:ascii="Times New Roman" w:eastAsia="Times New Roman" w:hAnsi="Times New Roman" w:cs="Times New Roman"/>
          <w:color w:val="000000"/>
          <w:sz w:val="24"/>
          <w:szCs w:val="24"/>
          <w:lang w:eastAsia="pl-PL" w:bidi="pl-PL"/>
        </w:rPr>
        <w:t>,</w:t>
      </w:r>
    </w:p>
    <w:p w14:paraId="58DECF42" w14:textId="6933E0A9" w:rsidR="00086166" w:rsidRPr="00086166" w:rsidRDefault="00086166"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28"/>
          <w:szCs w:val="28"/>
          <w:lang w:eastAsia="pl-PL" w:bidi="pl-PL"/>
        </w:rPr>
      </w:pPr>
      <w:r w:rsidRPr="00086166">
        <w:rPr>
          <w:rFonts w:ascii="Times New Roman" w:hAnsi="Times New Roman" w:cs="Times New Roman"/>
          <w:sz w:val="24"/>
          <w:szCs w:val="24"/>
        </w:rPr>
        <w:t>zaświadczeni</w:t>
      </w:r>
      <w:r>
        <w:rPr>
          <w:rFonts w:ascii="Times New Roman" w:hAnsi="Times New Roman" w:cs="Times New Roman"/>
          <w:sz w:val="24"/>
          <w:szCs w:val="24"/>
        </w:rPr>
        <w:t>e</w:t>
      </w:r>
      <w:r w:rsidRPr="00086166">
        <w:rPr>
          <w:rFonts w:ascii="Times New Roman" w:hAnsi="Times New Roman" w:cs="Times New Roman"/>
          <w:sz w:val="24"/>
          <w:szCs w:val="24"/>
        </w:rPr>
        <w:t xml:space="preserve"> właściwej terenowej jednostki organizacyjnej Zakładu Ubezpieczeń Społecznych lub Kasy Rolniczego Ubezpieczenia Społecznego albo inn</w:t>
      </w:r>
      <w:r>
        <w:rPr>
          <w:rFonts w:ascii="Times New Roman" w:hAnsi="Times New Roman" w:cs="Times New Roman"/>
          <w:sz w:val="24"/>
          <w:szCs w:val="24"/>
        </w:rPr>
        <w:t>y</w:t>
      </w:r>
      <w:r w:rsidRPr="00086166">
        <w:rPr>
          <w:rFonts w:ascii="Times New Roman" w:hAnsi="Times New Roman" w:cs="Times New Roman"/>
          <w:sz w:val="24"/>
          <w:szCs w:val="24"/>
        </w:rPr>
        <w:t xml:space="preserve"> dokument potwierdzając</w:t>
      </w:r>
      <w:r>
        <w:rPr>
          <w:rFonts w:ascii="Times New Roman" w:hAnsi="Times New Roman" w:cs="Times New Roman"/>
          <w:sz w:val="24"/>
          <w:szCs w:val="24"/>
        </w:rPr>
        <w:t>y</w:t>
      </w:r>
      <w:r w:rsidRPr="00086166">
        <w:rPr>
          <w:rFonts w:ascii="Times New Roman" w:hAnsi="Times New Roman" w:cs="Times New Roman"/>
          <w:sz w:val="24"/>
          <w:szCs w:val="24"/>
        </w:rPr>
        <w:t xml:space="preserve">, że </w:t>
      </w:r>
      <w:r w:rsidR="00C84E92">
        <w:rPr>
          <w:rFonts w:ascii="Times New Roman" w:hAnsi="Times New Roman" w:cs="Times New Roman"/>
          <w:sz w:val="24"/>
          <w:szCs w:val="24"/>
        </w:rPr>
        <w:t>W</w:t>
      </w:r>
      <w:r w:rsidRPr="00086166">
        <w:rPr>
          <w:rFonts w:ascii="Times New Roman" w:hAnsi="Times New Roman" w:cs="Times New Roman"/>
          <w:sz w:val="24"/>
          <w:szCs w:val="24"/>
        </w:rPr>
        <w:t>ykonawca nie zalega z opłacaniem składek na ubezpieczenia społeczne lub zdrowotne, wystawion</w:t>
      </w:r>
      <w:r>
        <w:rPr>
          <w:rFonts w:ascii="Times New Roman" w:hAnsi="Times New Roman" w:cs="Times New Roman"/>
          <w:sz w:val="24"/>
          <w:szCs w:val="24"/>
        </w:rPr>
        <w:t>y</w:t>
      </w:r>
      <w:r w:rsidRPr="00086166">
        <w:rPr>
          <w:rFonts w:ascii="Times New Roman" w:hAnsi="Times New Roman" w:cs="Times New Roman"/>
          <w:sz w:val="24"/>
          <w:szCs w:val="24"/>
        </w:rPr>
        <w:t xml:space="preserve"> nie wcześniej niż 3 miesiące przed upływem terminu składania ofert, lub inn</w:t>
      </w:r>
      <w:r>
        <w:rPr>
          <w:rFonts w:ascii="Times New Roman" w:hAnsi="Times New Roman" w:cs="Times New Roman"/>
          <w:sz w:val="24"/>
          <w:szCs w:val="24"/>
        </w:rPr>
        <w:t>y</w:t>
      </w:r>
      <w:r w:rsidRPr="00086166">
        <w:rPr>
          <w:rFonts w:ascii="Times New Roman" w:hAnsi="Times New Roman" w:cs="Times New Roman"/>
          <w:sz w:val="24"/>
          <w:szCs w:val="24"/>
        </w:rPr>
        <w:t xml:space="preserve"> dokument potwierdzając</w:t>
      </w:r>
      <w:r>
        <w:rPr>
          <w:rFonts w:ascii="Times New Roman" w:hAnsi="Times New Roman" w:cs="Times New Roman"/>
          <w:sz w:val="24"/>
          <w:szCs w:val="24"/>
        </w:rPr>
        <w:t>y</w:t>
      </w:r>
      <w:r w:rsidRPr="00086166">
        <w:rPr>
          <w:rFonts w:ascii="Times New Roman" w:hAnsi="Times New Roman" w:cs="Times New Roman"/>
          <w:sz w:val="24"/>
          <w:szCs w:val="24"/>
        </w:rPr>
        <w:t xml:space="preserve">, że </w:t>
      </w:r>
      <w:r w:rsidR="00C84E92">
        <w:rPr>
          <w:rFonts w:ascii="Times New Roman" w:hAnsi="Times New Roman" w:cs="Times New Roman"/>
          <w:sz w:val="24"/>
          <w:szCs w:val="24"/>
        </w:rPr>
        <w:t>W</w:t>
      </w:r>
      <w:r w:rsidRPr="00086166">
        <w:rPr>
          <w:rFonts w:ascii="Times New Roman" w:hAnsi="Times New Roman" w:cs="Times New Roman"/>
          <w:sz w:val="24"/>
          <w:szCs w:val="24"/>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B08855A" w14:textId="04765B79" w:rsidR="00086166" w:rsidRPr="00086166" w:rsidRDefault="00086166"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32"/>
          <w:szCs w:val="32"/>
          <w:lang w:eastAsia="pl-PL" w:bidi="pl-PL"/>
        </w:rPr>
      </w:pPr>
      <w:r w:rsidRPr="00086166">
        <w:rPr>
          <w:rFonts w:ascii="Times New Roman" w:hAnsi="Times New Roman" w:cs="Times New Roman"/>
          <w:sz w:val="24"/>
          <w:szCs w:val="24"/>
        </w:rPr>
        <w:t>zaświadczeni</w:t>
      </w:r>
      <w:r>
        <w:rPr>
          <w:rFonts w:ascii="Times New Roman" w:hAnsi="Times New Roman" w:cs="Times New Roman"/>
          <w:sz w:val="24"/>
          <w:szCs w:val="24"/>
        </w:rPr>
        <w:t>e</w:t>
      </w:r>
      <w:r w:rsidRPr="00086166">
        <w:rPr>
          <w:rFonts w:ascii="Times New Roman" w:hAnsi="Times New Roman" w:cs="Times New Roman"/>
          <w:sz w:val="24"/>
          <w:szCs w:val="24"/>
        </w:rPr>
        <w:t xml:space="preserve"> właściwego naczelnika urzędu skarbowego potwierdzające, że </w:t>
      </w:r>
      <w:r w:rsidR="00C84E92">
        <w:rPr>
          <w:rFonts w:ascii="Times New Roman" w:hAnsi="Times New Roman" w:cs="Times New Roman"/>
          <w:sz w:val="24"/>
          <w:szCs w:val="24"/>
        </w:rPr>
        <w:t>W</w:t>
      </w:r>
      <w:r w:rsidRPr="00086166">
        <w:rPr>
          <w:rFonts w:ascii="Times New Roman" w:hAnsi="Times New Roman" w:cs="Times New Roman"/>
          <w:sz w:val="24"/>
          <w:szCs w:val="24"/>
        </w:rPr>
        <w:t>ykonawca nie zalega z opłacaniem podatków, wystawione nie wcześniej niż 3 miesiące przed upływem terminu składania ofert lub inn</w:t>
      </w:r>
      <w:r>
        <w:rPr>
          <w:rFonts w:ascii="Times New Roman" w:hAnsi="Times New Roman" w:cs="Times New Roman"/>
          <w:sz w:val="24"/>
          <w:szCs w:val="24"/>
        </w:rPr>
        <w:t>y</w:t>
      </w:r>
      <w:r w:rsidRPr="00086166">
        <w:rPr>
          <w:rFonts w:ascii="Times New Roman" w:hAnsi="Times New Roman" w:cs="Times New Roman"/>
          <w:sz w:val="24"/>
          <w:szCs w:val="24"/>
        </w:rPr>
        <w:t xml:space="preserve"> dokument potwierdzając</w:t>
      </w:r>
      <w:r>
        <w:rPr>
          <w:rFonts w:ascii="Times New Roman" w:hAnsi="Times New Roman" w:cs="Times New Roman"/>
          <w:sz w:val="24"/>
          <w:szCs w:val="24"/>
        </w:rPr>
        <w:t>y</w:t>
      </w:r>
      <w:r w:rsidRPr="00086166">
        <w:rPr>
          <w:rFonts w:ascii="Times New Roman" w:hAnsi="Times New Roman" w:cs="Times New Roman"/>
          <w:sz w:val="24"/>
          <w:szCs w:val="24"/>
        </w:rPr>
        <w:t xml:space="preserve">, że </w:t>
      </w:r>
      <w:r w:rsidR="00C84E92">
        <w:rPr>
          <w:rFonts w:ascii="Times New Roman" w:hAnsi="Times New Roman" w:cs="Times New Roman"/>
          <w:sz w:val="24"/>
          <w:szCs w:val="24"/>
        </w:rPr>
        <w:t>W</w:t>
      </w:r>
      <w:r w:rsidRPr="00086166">
        <w:rPr>
          <w:rFonts w:ascii="Times New Roman" w:hAnsi="Times New Roman" w:cs="Times New Roman"/>
          <w:sz w:val="24"/>
          <w:szCs w:val="24"/>
        </w:rPr>
        <w:t>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E6752BB" w14:textId="21699575" w:rsidR="004E4EB4" w:rsidRPr="004E4EB4" w:rsidRDefault="004E4EB4" w:rsidP="00C91F0C">
      <w:pPr>
        <w:pStyle w:val="Akapitzlist"/>
        <w:widowControl w:val="0"/>
        <w:numPr>
          <w:ilvl w:val="0"/>
          <w:numId w:val="15"/>
        </w:numPr>
        <w:spacing w:after="297" w:line="240" w:lineRule="auto"/>
        <w:ind w:left="1276"/>
        <w:jc w:val="both"/>
        <w:rPr>
          <w:rFonts w:ascii="Times New Roman" w:eastAsia="Times New Roman" w:hAnsi="Times New Roman" w:cs="Times New Roman"/>
          <w:color w:val="000000"/>
          <w:sz w:val="32"/>
          <w:szCs w:val="32"/>
          <w:lang w:eastAsia="pl-PL" w:bidi="pl-PL"/>
        </w:rPr>
      </w:pPr>
      <w:r w:rsidRPr="004E4EB4">
        <w:rPr>
          <w:rFonts w:ascii="Times New Roman" w:eastAsia="SimSun" w:hAnsi="Times New Roman" w:cs="Times New Roman"/>
          <w:sz w:val="24"/>
          <w:szCs w:val="24"/>
          <w:lang w:eastAsia="zh-CN" w:bidi="hi-IN"/>
        </w:rPr>
        <w:t xml:space="preserve">wykaz robót budowlanych wykonanych nie wcześniej niż w okresie ostatnich pięciu lat przed upływem terminu składania ofert, a jeżeli okres prowadzenia działalności jest krótszy – w tym okresie, wraz z podaniem ich rodzaju, </w:t>
      </w:r>
      <w:r w:rsidRPr="004E4EB4">
        <w:rPr>
          <w:rFonts w:ascii="Times New Roman" w:eastAsia="SimSun" w:hAnsi="Times New Roman" w:cs="Times New Roman"/>
          <w:sz w:val="24"/>
          <w:szCs w:val="24"/>
          <w:lang w:eastAsia="zh-CN" w:bidi="hi-IN"/>
        </w:rPr>
        <w:lastRenderedPageBreak/>
        <w:t xml:space="preserve">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Pr>
          <w:rFonts w:ascii="Times New Roman" w:eastAsia="SimSun" w:hAnsi="Times New Roman" w:cs="Times New Roman"/>
          <w:sz w:val="24"/>
          <w:szCs w:val="24"/>
          <w:lang w:eastAsia="zh-CN" w:bidi="hi-IN"/>
        </w:rPr>
        <w:t>- Z</w:t>
      </w:r>
      <w:r w:rsidRPr="004E4EB4">
        <w:rPr>
          <w:rFonts w:ascii="Times New Roman" w:eastAsia="SimSun" w:hAnsi="Times New Roman" w:cs="Times New Roman"/>
          <w:sz w:val="24"/>
          <w:szCs w:val="24"/>
          <w:lang w:eastAsia="zh-CN" w:bidi="hi-IN"/>
        </w:rPr>
        <w:t>ałącznik nr</w:t>
      </w:r>
      <w:r w:rsidR="00C84E92">
        <w:rPr>
          <w:rFonts w:ascii="Times New Roman" w:eastAsia="SimSun" w:hAnsi="Times New Roman" w:cs="Times New Roman"/>
          <w:sz w:val="24"/>
          <w:szCs w:val="24"/>
          <w:lang w:eastAsia="zh-CN" w:bidi="hi-IN"/>
        </w:rPr>
        <w:t xml:space="preserve"> 3</w:t>
      </w:r>
      <w:r w:rsidRPr="004E4EB4">
        <w:rPr>
          <w:rFonts w:ascii="Times New Roman" w:eastAsia="SimSun" w:hAnsi="Times New Roman" w:cs="Times New Roman"/>
          <w:sz w:val="24"/>
          <w:szCs w:val="24"/>
          <w:lang w:eastAsia="zh-CN" w:bidi="hi-IN"/>
        </w:rPr>
        <w:t xml:space="preserve"> do SIWZ,</w:t>
      </w:r>
    </w:p>
    <w:p w14:paraId="7CDD941D" w14:textId="0A90037E" w:rsidR="004E4EB4" w:rsidRPr="006F25C2" w:rsidRDefault="004E4EB4" w:rsidP="00C91F0C">
      <w:pPr>
        <w:pStyle w:val="Akapitzlist"/>
        <w:widowControl w:val="0"/>
        <w:numPr>
          <w:ilvl w:val="0"/>
          <w:numId w:val="15"/>
        </w:numPr>
        <w:spacing w:before="120" w:after="0" w:line="240" w:lineRule="auto"/>
        <w:ind w:left="1276"/>
        <w:contextualSpacing w:val="0"/>
        <w:jc w:val="both"/>
        <w:rPr>
          <w:rFonts w:ascii="Times New Roman" w:eastAsia="Times New Roman" w:hAnsi="Times New Roman" w:cs="Times New Roman"/>
          <w:color w:val="000000"/>
          <w:sz w:val="32"/>
          <w:szCs w:val="32"/>
          <w:lang w:eastAsia="pl-PL" w:bidi="pl-PL"/>
        </w:rPr>
      </w:pPr>
      <w:r w:rsidRPr="004E4EB4">
        <w:rPr>
          <w:rFonts w:ascii="Times New Roman" w:eastAsia="SimSun" w:hAnsi="Times New Roman" w:cs="Times New Roman"/>
          <w:sz w:val="24"/>
          <w:szCs w:val="24"/>
          <w:lang w:eastAsia="zh-CN" w:bidi="hi-IN"/>
        </w:rPr>
        <w:t xml:space="preserve">wykaz osób, skierowanych przez </w:t>
      </w:r>
      <w:r w:rsidR="00C84E92">
        <w:rPr>
          <w:rFonts w:ascii="Times New Roman" w:eastAsia="SimSun" w:hAnsi="Times New Roman" w:cs="Times New Roman"/>
          <w:sz w:val="24"/>
          <w:szCs w:val="24"/>
          <w:lang w:eastAsia="zh-CN" w:bidi="hi-IN"/>
        </w:rPr>
        <w:t>W</w:t>
      </w:r>
      <w:r w:rsidRPr="004E4EB4">
        <w:rPr>
          <w:rFonts w:ascii="Times New Roman" w:eastAsia="SimSun" w:hAnsi="Times New Roman" w:cs="Times New Roman"/>
          <w:sz w:val="24"/>
          <w:szCs w:val="24"/>
          <w:lang w:eastAsia="zh-CN" w:bidi="hi-IN"/>
        </w:rPr>
        <w:t xml:space="preserve">ykonawcę do realizacji zamówienia, </w:t>
      </w:r>
      <w:r w:rsidRPr="004E4EB4">
        <w:rPr>
          <w:rFonts w:ascii="Times New Roman" w:eastAsia="SimSun" w:hAnsi="Times New Roman" w:cs="Times New Roman"/>
          <w:sz w:val="24"/>
          <w:szCs w:val="24"/>
          <w:lang w:eastAsia="zh-CN" w:bidi="hi-IN"/>
        </w:rPr>
        <w:br/>
        <w:t xml:space="preserve">w szczególności odpowiedzialnych za kierowanie robotami budowlanymi, wraz z informacjami na temat ich kwalifikacji zawodowych, uprawnień, doświadczenia i wykształcenia, niezbędnych do wykonania zamówienia, a także zakresu wykonywanych przez nie czynności oraz informacją o podstawie do dysponowania tymi osobami </w:t>
      </w:r>
      <w:r>
        <w:rPr>
          <w:rFonts w:ascii="Times New Roman" w:eastAsia="SimSun" w:hAnsi="Times New Roman" w:cs="Times New Roman"/>
          <w:sz w:val="24"/>
          <w:szCs w:val="24"/>
          <w:lang w:eastAsia="zh-CN" w:bidi="hi-IN"/>
        </w:rPr>
        <w:t>- Z</w:t>
      </w:r>
      <w:r w:rsidRPr="004E4EB4">
        <w:rPr>
          <w:rFonts w:ascii="Times New Roman" w:eastAsia="SimSun" w:hAnsi="Times New Roman" w:cs="Times New Roman"/>
          <w:sz w:val="24"/>
          <w:szCs w:val="24"/>
          <w:lang w:eastAsia="zh-CN" w:bidi="hi-IN"/>
        </w:rPr>
        <w:t xml:space="preserve">ałącznik nr </w:t>
      </w:r>
      <w:r w:rsidR="00C84E92">
        <w:rPr>
          <w:rFonts w:ascii="Times New Roman" w:eastAsia="SimSun" w:hAnsi="Times New Roman" w:cs="Times New Roman"/>
          <w:sz w:val="24"/>
          <w:szCs w:val="24"/>
          <w:lang w:eastAsia="zh-CN" w:bidi="hi-IN"/>
        </w:rPr>
        <w:t xml:space="preserve">4 </w:t>
      </w:r>
      <w:r w:rsidRPr="004E4EB4">
        <w:rPr>
          <w:rFonts w:ascii="Times New Roman" w:eastAsia="SimSun" w:hAnsi="Times New Roman" w:cs="Times New Roman"/>
          <w:sz w:val="24"/>
          <w:szCs w:val="24"/>
          <w:lang w:eastAsia="zh-CN" w:bidi="hi-IN"/>
        </w:rPr>
        <w:t>do SIWZ</w:t>
      </w:r>
      <w:r w:rsidR="006F25C2">
        <w:rPr>
          <w:rFonts w:ascii="Times New Roman" w:eastAsia="SimSun" w:hAnsi="Times New Roman" w:cs="Times New Roman"/>
          <w:sz w:val="24"/>
          <w:szCs w:val="24"/>
          <w:lang w:eastAsia="zh-CN" w:bidi="hi-IN"/>
        </w:rPr>
        <w:t>.</w:t>
      </w:r>
    </w:p>
    <w:p w14:paraId="72A421EC" w14:textId="77777777" w:rsidR="006F06A9" w:rsidRDefault="006F25C2" w:rsidP="006F06A9">
      <w:pPr>
        <w:pStyle w:val="Akapitzlist"/>
        <w:widowControl w:val="0"/>
        <w:spacing w:before="120" w:after="0" w:line="240" w:lineRule="auto"/>
        <w:ind w:left="851"/>
        <w:contextualSpacing w:val="0"/>
        <w:jc w:val="both"/>
        <w:rPr>
          <w:rFonts w:ascii="Times New Roman" w:eastAsia="SimSun" w:hAnsi="Times New Roman" w:cs="Times New Roman"/>
          <w:sz w:val="24"/>
          <w:szCs w:val="24"/>
          <w:lang w:eastAsia="zh-CN" w:bidi="hi-IN"/>
        </w:rPr>
      </w:pPr>
      <w:r>
        <w:rPr>
          <w:rFonts w:ascii="Times New Roman" w:eastAsia="SimSun" w:hAnsi="Times New Roman" w:cs="Times New Roman"/>
          <w:sz w:val="24"/>
          <w:szCs w:val="24"/>
          <w:lang w:eastAsia="zh-CN" w:bidi="hi-IN"/>
        </w:rPr>
        <w:t>Złożone oświadczenia i dokumenty winny być aktualne na dzień ich składania.</w:t>
      </w:r>
    </w:p>
    <w:p w14:paraId="00E35CD2" w14:textId="5B860366" w:rsidR="006F06A9" w:rsidRDefault="006F06A9" w:rsidP="006F06A9">
      <w:pPr>
        <w:pStyle w:val="Akapitzlist"/>
        <w:widowControl w:val="0"/>
        <w:spacing w:before="120" w:after="0" w:line="240" w:lineRule="auto"/>
        <w:ind w:left="851"/>
        <w:contextualSpacing w:val="0"/>
        <w:jc w:val="both"/>
        <w:rPr>
          <w:rFonts w:ascii="Times New Roman" w:eastAsia="Times New Roman" w:hAnsi="Times New Roman" w:cs="Times New Roman"/>
          <w:color w:val="000000"/>
          <w:sz w:val="24"/>
          <w:szCs w:val="24"/>
          <w:lang w:eastAsia="pl-PL" w:bidi="pl-PL"/>
        </w:rPr>
      </w:pPr>
      <w:r w:rsidRPr="006F06A9">
        <w:rPr>
          <w:rFonts w:ascii="Times New Roman" w:eastAsia="Times New Roman" w:hAnsi="Times New Roman" w:cs="Times New Roman"/>
          <w:color w:val="000000"/>
          <w:sz w:val="24"/>
          <w:szCs w:val="24"/>
          <w:lang w:eastAsia="pl-PL" w:bidi="pl-PL"/>
        </w:rPr>
        <w:t>W przypadku składania oferty wspólnej</w:t>
      </w:r>
      <w:r>
        <w:rPr>
          <w:rFonts w:ascii="Times New Roman" w:eastAsia="Times New Roman" w:hAnsi="Times New Roman" w:cs="Times New Roman"/>
          <w:color w:val="000000"/>
          <w:sz w:val="24"/>
          <w:szCs w:val="24"/>
          <w:lang w:eastAsia="pl-PL" w:bidi="pl-PL"/>
        </w:rPr>
        <w:t>, każdy z konsorcjantów zobowiązany jest  przedłożyć dokumenty określone w pkt 5), 7) i 8)</w:t>
      </w:r>
      <w:r w:rsidRPr="006F06A9">
        <w:rPr>
          <w:rFonts w:ascii="Times New Roman" w:eastAsia="Times New Roman" w:hAnsi="Times New Roman" w:cs="Times New Roman"/>
          <w:color w:val="000000"/>
          <w:sz w:val="24"/>
          <w:szCs w:val="24"/>
          <w:lang w:eastAsia="pl-PL" w:bidi="pl-PL"/>
        </w:rPr>
        <w:t>.</w:t>
      </w:r>
    </w:p>
    <w:p w14:paraId="3F3D45BC" w14:textId="7EF9F04D" w:rsidR="006F06A9" w:rsidRPr="006F06A9" w:rsidRDefault="006F06A9" w:rsidP="006F06A9">
      <w:pPr>
        <w:pStyle w:val="Akapitzlist"/>
        <w:widowControl w:val="0"/>
        <w:spacing w:before="120" w:after="0" w:line="240" w:lineRule="auto"/>
        <w:ind w:left="851"/>
        <w:contextualSpacing w:val="0"/>
        <w:jc w:val="both"/>
        <w:rPr>
          <w:rFonts w:ascii="Times New Roman" w:eastAsia="SimSun" w:hAnsi="Times New Roman" w:cs="Times New Roman"/>
          <w:sz w:val="24"/>
          <w:szCs w:val="24"/>
          <w:lang w:eastAsia="zh-CN" w:bidi="hi-IN"/>
        </w:rPr>
      </w:pPr>
      <w:r>
        <w:rPr>
          <w:rFonts w:ascii="Times New Roman" w:eastAsia="Times New Roman" w:hAnsi="Times New Roman" w:cs="Times New Roman"/>
          <w:color w:val="000000"/>
          <w:sz w:val="24"/>
          <w:szCs w:val="24"/>
          <w:lang w:eastAsia="pl-PL" w:bidi="pl-PL"/>
        </w:rPr>
        <w:t>Dokumenty, o których mowa w pkt 5), 7) i 8)</w:t>
      </w:r>
      <w:r w:rsidR="00C84E92">
        <w:rPr>
          <w:rFonts w:ascii="Times New Roman" w:eastAsia="Times New Roman" w:hAnsi="Times New Roman" w:cs="Times New Roman"/>
          <w:color w:val="000000"/>
          <w:sz w:val="24"/>
          <w:szCs w:val="24"/>
          <w:lang w:eastAsia="pl-PL" w:bidi="pl-PL"/>
        </w:rPr>
        <w:t>,</w:t>
      </w:r>
      <w:r>
        <w:rPr>
          <w:rFonts w:ascii="Times New Roman" w:eastAsia="Times New Roman" w:hAnsi="Times New Roman" w:cs="Times New Roman"/>
          <w:color w:val="000000"/>
          <w:sz w:val="24"/>
          <w:szCs w:val="24"/>
          <w:lang w:eastAsia="pl-PL" w:bidi="pl-PL"/>
        </w:rPr>
        <w:t xml:space="preserve"> mogą być przedstawione w formie oryginału lub kserokopii poświadczonej za zgodność z oryginałem, przy czym poświadczenia za zgodność  oryginałem dokonuje odpowiednio wykonawca, albo wykonawcy wspólnie ubiegający się o udzielenie zamówienia.</w:t>
      </w:r>
    </w:p>
    <w:p w14:paraId="60A3A44F" w14:textId="0C4052D1" w:rsidR="006F06A9" w:rsidRPr="006F06A9" w:rsidRDefault="006F06A9" w:rsidP="00F75AA4">
      <w:pPr>
        <w:widowControl w:val="0"/>
        <w:spacing w:after="0" w:line="240" w:lineRule="auto"/>
        <w:jc w:val="both"/>
        <w:rPr>
          <w:rFonts w:ascii="Times New Roman" w:eastAsia="Times New Roman" w:hAnsi="Times New Roman" w:cs="Times New Roman"/>
          <w:color w:val="000000"/>
          <w:sz w:val="24"/>
          <w:szCs w:val="24"/>
          <w:lang w:eastAsia="pl-PL" w:bidi="pl-PL"/>
        </w:rPr>
      </w:pPr>
    </w:p>
    <w:p w14:paraId="74C89FEA" w14:textId="5CB10715" w:rsidR="006F06A9" w:rsidRDefault="006F06A9" w:rsidP="00C91F0C">
      <w:pPr>
        <w:pStyle w:val="Akapitzlist"/>
        <w:widowControl w:val="0"/>
        <w:numPr>
          <w:ilvl w:val="0"/>
          <w:numId w:val="10"/>
        </w:numPr>
        <w:spacing w:after="0" w:line="240" w:lineRule="auto"/>
        <w:ind w:left="851" w:hanging="425"/>
        <w:contextualSpacing w:val="0"/>
        <w:jc w:val="both"/>
        <w:rPr>
          <w:rFonts w:ascii="Times New Roman" w:eastAsia="Times New Roman" w:hAnsi="Times New Roman" w:cs="Times New Roman"/>
          <w:b/>
          <w:bCs/>
          <w:color w:val="000000"/>
          <w:sz w:val="24"/>
          <w:szCs w:val="24"/>
          <w:lang w:eastAsia="pl-PL" w:bidi="pl-PL"/>
        </w:rPr>
      </w:pPr>
      <w:r w:rsidRPr="006F06A9">
        <w:rPr>
          <w:rFonts w:ascii="Times New Roman" w:eastAsia="Times New Roman" w:hAnsi="Times New Roman" w:cs="Times New Roman"/>
          <w:b/>
          <w:bCs/>
          <w:color w:val="000000"/>
          <w:sz w:val="24"/>
          <w:szCs w:val="24"/>
          <w:lang w:eastAsia="pl-PL" w:bidi="pl-PL"/>
        </w:rPr>
        <w:t xml:space="preserve">Porozumiewanie się pomiędzy Zamawiającym, a </w:t>
      </w:r>
      <w:r w:rsidR="00C84E92">
        <w:rPr>
          <w:rFonts w:ascii="Times New Roman" w:eastAsia="Times New Roman" w:hAnsi="Times New Roman" w:cs="Times New Roman"/>
          <w:b/>
          <w:bCs/>
          <w:color w:val="000000"/>
          <w:sz w:val="24"/>
          <w:szCs w:val="24"/>
          <w:lang w:eastAsia="pl-PL" w:bidi="pl-PL"/>
        </w:rPr>
        <w:t>W</w:t>
      </w:r>
      <w:r w:rsidRPr="006F06A9">
        <w:rPr>
          <w:rFonts w:ascii="Times New Roman" w:eastAsia="Times New Roman" w:hAnsi="Times New Roman" w:cs="Times New Roman"/>
          <w:b/>
          <w:bCs/>
          <w:color w:val="000000"/>
          <w:sz w:val="24"/>
          <w:szCs w:val="24"/>
          <w:lang w:eastAsia="pl-PL" w:bidi="pl-PL"/>
        </w:rPr>
        <w:t>ykonawcą.</w:t>
      </w:r>
    </w:p>
    <w:p w14:paraId="1F336CA4" w14:textId="4C90B477" w:rsidR="00F00252" w:rsidRDefault="00F1485B" w:rsidP="00F75AA4">
      <w:pPr>
        <w:pStyle w:val="Akapitzlist"/>
        <w:widowControl w:val="0"/>
        <w:spacing w:before="120" w:after="0" w:line="240" w:lineRule="auto"/>
        <w:ind w:left="851"/>
        <w:jc w:val="both"/>
        <w:rPr>
          <w:rFonts w:ascii="Times New Roman" w:eastAsia="Times New Roman" w:hAnsi="Times New Roman" w:cs="Times New Roman"/>
          <w:color w:val="000000"/>
          <w:sz w:val="24"/>
          <w:szCs w:val="24"/>
          <w:lang w:eastAsia="pl-PL" w:bidi="pl-PL"/>
        </w:rPr>
      </w:pPr>
      <w:r w:rsidRPr="006F06A9">
        <w:rPr>
          <w:rFonts w:ascii="Times New Roman" w:eastAsia="Times New Roman" w:hAnsi="Times New Roman" w:cs="Times New Roman"/>
          <w:color w:val="000000"/>
          <w:sz w:val="24"/>
          <w:szCs w:val="24"/>
          <w:lang w:eastAsia="pl-PL" w:bidi="pl-PL"/>
        </w:rPr>
        <w:t xml:space="preserve">Zamawiający wymaga, aby porozumiewanie </w:t>
      </w:r>
      <w:r w:rsidR="006F06A9">
        <w:rPr>
          <w:rFonts w:ascii="Times New Roman" w:eastAsia="Times New Roman" w:hAnsi="Times New Roman" w:cs="Times New Roman"/>
          <w:color w:val="000000"/>
          <w:sz w:val="24"/>
          <w:szCs w:val="24"/>
          <w:lang w:eastAsia="pl-PL" w:bidi="pl-PL"/>
        </w:rPr>
        <w:t xml:space="preserve">się </w:t>
      </w:r>
      <w:r w:rsidRPr="006F06A9">
        <w:rPr>
          <w:rFonts w:ascii="Times New Roman" w:eastAsia="Times New Roman" w:hAnsi="Times New Roman" w:cs="Times New Roman"/>
          <w:color w:val="000000"/>
          <w:sz w:val="24"/>
          <w:szCs w:val="24"/>
          <w:lang w:eastAsia="pl-PL" w:bidi="pl-PL"/>
        </w:rPr>
        <w:t xml:space="preserve">(wnoszenie oświadczeń woli, dokumentów, pism oraz informacji) pomiędzy </w:t>
      </w:r>
      <w:r w:rsidR="00C84E92">
        <w:rPr>
          <w:rFonts w:ascii="Times New Roman" w:eastAsia="Times New Roman" w:hAnsi="Times New Roman" w:cs="Times New Roman"/>
          <w:color w:val="000000"/>
          <w:sz w:val="24"/>
          <w:szCs w:val="24"/>
          <w:lang w:eastAsia="pl-PL" w:bidi="pl-PL"/>
        </w:rPr>
        <w:t>W</w:t>
      </w:r>
      <w:r w:rsidRPr="006F06A9">
        <w:rPr>
          <w:rFonts w:ascii="Times New Roman" w:eastAsia="Times New Roman" w:hAnsi="Times New Roman" w:cs="Times New Roman"/>
          <w:color w:val="000000"/>
          <w:sz w:val="24"/>
          <w:szCs w:val="24"/>
          <w:lang w:eastAsia="pl-PL" w:bidi="pl-PL"/>
        </w:rPr>
        <w:t>ykonawcą</w:t>
      </w:r>
      <w:r w:rsidR="00F00252">
        <w:rPr>
          <w:rFonts w:ascii="Times New Roman" w:eastAsia="Times New Roman" w:hAnsi="Times New Roman" w:cs="Times New Roman"/>
          <w:color w:val="000000"/>
          <w:sz w:val="24"/>
          <w:szCs w:val="24"/>
          <w:lang w:eastAsia="pl-PL" w:bidi="pl-PL"/>
        </w:rPr>
        <w:t>,</w:t>
      </w:r>
      <w:r w:rsidRPr="006F06A9">
        <w:rPr>
          <w:rFonts w:ascii="Times New Roman" w:eastAsia="Times New Roman" w:hAnsi="Times New Roman" w:cs="Times New Roman"/>
          <w:color w:val="000000"/>
          <w:sz w:val="24"/>
          <w:szCs w:val="24"/>
          <w:lang w:eastAsia="pl-PL" w:bidi="pl-PL"/>
        </w:rPr>
        <w:t xml:space="preserve"> a Zamawiającym</w:t>
      </w:r>
      <w:r w:rsidR="00F00252">
        <w:rPr>
          <w:rFonts w:ascii="Times New Roman" w:eastAsia="Times New Roman" w:hAnsi="Times New Roman" w:cs="Times New Roman"/>
          <w:color w:val="000000"/>
          <w:sz w:val="24"/>
          <w:szCs w:val="24"/>
          <w:lang w:eastAsia="pl-PL" w:bidi="pl-PL"/>
        </w:rPr>
        <w:t>,</w:t>
      </w:r>
      <w:r w:rsidRPr="006F06A9">
        <w:rPr>
          <w:rFonts w:ascii="Times New Roman" w:eastAsia="Times New Roman" w:hAnsi="Times New Roman" w:cs="Times New Roman"/>
          <w:color w:val="000000"/>
          <w:sz w:val="24"/>
          <w:szCs w:val="24"/>
          <w:lang w:eastAsia="pl-PL" w:bidi="pl-PL"/>
        </w:rPr>
        <w:t xml:space="preserve"> odbywało się za pośrednictwem operatora pocztowego bądź</w:t>
      </w:r>
      <w:r w:rsidR="00C84E92">
        <w:rPr>
          <w:rFonts w:ascii="Times New Roman" w:eastAsia="Times New Roman" w:hAnsi="Times New Roman" w:cs="Times New Roman"/>
          <w:color w:val="000000"/>
          <w:sz w:val="24"/>
          <w:szCs w:val="24"/>
          <w:lang w:eastAsia="pl-PL" w:bidi="pl-PL"/>
        </w:rPr>
        <w:t xml:space="preserve">, </w:t>
      </w:r>
      <w:r w:rsidR="00F00252">
        <w:rPr>
          <w:rFonts w:ascii="Times New Roman" w:eastAsia="Times New Roman" w:hAnsi="Times New Roman" w:cs="Times New Roman"/>
          <w:color w:val="000000"/>
          <w:sz w:val="24"/>
          <w:szCs w:val="24"/>
          <w:lang w:eastAsia="pl-PL" w:bidi="pl-PL"/>
        </w:rPr>
        <w:t>przy przekazywaniu następujących dokumentów</w:t>
      </w:r>
      <w:r w:rsidR="001635EC">
        <w:rPr>
          <w:rFonts w:ascii="Times New Roman" w:eastAsia="Times New Roman" w:hAnsi="Times New Roman" w:cs="Times New Roman"/>
          <w:color w:val="000000"/>
          <w:sz w:val="24"/>
          <w:szCs w:val="24"/>
          <w:lang w:eastAsia="pl-PL" w:bidi="pl-PL"/>
        </w:rPr>
        <w:t xml:space="preserve"> – za pośrednictwem </w:t>
      </w:r>
      <w:r w:rsidR="001635EC" w:rsidRPr="006F06A9">
        <w:rPr>
          <w:rFonts w:ascii="Times New Roman" w:eastAsia="Times New Roman" w:hAnsi="Times New Roman" w:cs="Times New Roman"/>
          <w:color w:val="000000"/>
          <w:sz w:val="24"/>
          <w:szCs w:val="24"/>
          <w:lang w:eastAsia="pl-PL" w:bidi="pl-PL"/>
        </w:rPr>
        <w:t>środków komunikacji elektronicznej</w:t>
      </w:r>
      <w:r w:rsidR="001635EC">
        <w:rPr>
          <w:rFonts w:ascii="Times New Roman" w:eastAsia="Times New Roman" w:hAnsi="Times New Roman" w:cs="Times New Roman"/>
          <w:color w:val="000000"/>
          <w:sz w:val="24"/>
          <w:szCs w:val="24"/>
          <w:lang w:eastAsia="pl-PL" w:bidi="pl-PL"/>
        </w:rPr>
        <w:t xml:space="preserve"> (na adres e-mail: </w:t>
      </w:r>
      <w:r w:rsidR="001635EC" w:rsidRPr="001635EC">
        <w:rPr>
          <w:rFonts w:ascii="Times New Roman" w:eastAsia="Times New Roman" w:hAnsi="Times New Roman" w:cs="Times New Roman"/>
          <w:color w:val="000000"/>
          <w:sz w:val="24"/>
          <w:szCs w:val="24"/>
          <w:lang w:eastAsia="pl-PL" w:bidi="pl-PL"/>
        </w:rPr>
        <w:t>Agnieszka.Niskiewicz@oil.szczecin.pl</w:t>
      </w:r>
      <w:r w:rsidR="001635EC">
        <w:rPr>
          <w:rFonts w:ascii="Times New Roman" w:eastAsia="Times New Roman" w:hAnsi="Times New Roman" w:cs="Times New Roman"/>
          <w:color w:val="000000"/>
          <w:sz w:val="24"/>
          <w:szCs w:val="24"/>
          <w:lang w:eastAsia="pl-PL" w:bidi="pl-PL"/>
        </w:rPr>
        <w:t>)</w:t>
      </w:r>
      <w:r w:rsidR="00F00252">
        <w:rPr>
          <w:rFonts w:ascii="Times New Roman" w:eastAsia="Times New Roman" w:hAnsi="Times New Roman" w:cs="Times New Roman"/>
          <w:color w:val="000000"/>
          <w:sz w:val="24"/>
          <w:szCs w:val="24"/>
          <w:lang w:eastAsia="pl-PL" w:bidi="pl-PL"/>
        </w:rPr>
        <w:t xml:space="preserve">: </w:t>
      </w:r>
    </w:p>
    <w:p w14:paraId="4CD6D624" w14:textId="41B34B15" w:rsidR="00F00252" w:rsidRDefault="00F00252"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pytań </w:t>
      </w:r>
      <w:r w:rsidR="001635EC">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ykonawców i wyjaśnień Zamawiającego dotyczących treści SIWZ,</w:t>
      </w:r>
    </w:p>
    <w:p w14:paraId="7A359EF2" w14:textId="225CB20C" w:rsidR="00F00252" w:rsidRDefault="00F328B8"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modyfikacji treści SIWZ,</w:t>
      </w:r>
    </w:p>
    <w:p w14:paraId="5927311A" w14:textId="6A591793" w:rsidR="00F328B8" w:rsidRDefault="00F328B8"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wezwania </w:t>
      </w:r>
      <w:r w:rsidR="001635EC">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 xml:space="preserve">ykonawcy do wyjaśnienia treści oferty i odpowiedzi </w:t>
      </w:r>
      <w:r w:rsidR="001635EC">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w:t>
      </w:r>
    </w:p>
    <w:p w14:paraId="3E9982DB" w14:textId="146BF8CF" w:rsidR="00EE5439" w:rsidRDefault="00EE5439"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wezwania kierowanego do </w:t>
      </w:r>
      <w:r w:rsidR="001635EC">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 o złożenie, uzupełnienie lub poprawienie wymaganych przez SIWZ oświadczeń lub dokumentów niezbędnych do przeprowadzenia postępowania,</w:t>
      </w:r>
    </w:p>
    <w:p w14:paraId="6C21DB6A" w14:textId="3F6700D0" w:rsidR="00F328B8" w:rsidRDefault="00F328B8"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wezwania do udzielenia wyjaśnień dotyczących elementów oferty mających wpływ na wysokość ceny oraz odpowiedzi </w:t>
      </w:r>
      <w:r w:rsidR="001635EC">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w:t>
      </w:r>
    </w:p>
    <w:p w14:paraId="13626B32" w14:textId="34BD3CDF" w:rsidR="00F328B8" w:rsidRDefault="00F328B8"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wezwania </w:t>
      </w:r>
      <w:r w:rsidR="001635EC">
        <w:rPr>
          <w:rFonts w:ascii="Times New Roman" w:eastAsia="Times New Roman" w:hAnsi="Times New Roman" w:cs="Times New Roman"/>
          <w:color w:val="000000"/>
          <w:sz w:val="24"/>
          <w:szCs w:val="24"/>
          <w:lang w:eastAsia="pl-PL" w:bidi="pl-PL"/>
        </w:rPr>
        <w:t xml:space="preserve">ze strony </w:t>
      </w:r>
      <w:r>
        <w:rPr>
          <w:rFonts w:ascii="Times New Roman" w:eastAsia="Times New Roman" w:hAnsi="Times New Roman" w:cs="Times New Roman"/>
          <w:color w:val="000000"/>
          <w:sz w:val="24"/>
          <w:szCs w:val="24"/>
          <w:lang w:eastAsia="pl-PL" w:bidi="pl-PL"/>
        </w:rPr>
        <w:t xml:space="preserve">Zamawiającego do wyrażenia zgody na przedłużenie terminu związania ofertą oraz odpowiedzi </w:t>
      </w:r>
      <w:r w:rsidR="001635EC">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 xml:space="preserve">ykonawcy, </w:t>
      </w:r>
    </w:p>
    <w:p w14:paraId="314BEF0F" w14:textId="2E81DAF3" w:rsidR="00F328B8" w:rsidRPr="001635EC" w:rsidRDefault="00F328B8"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sz w:val="24"/>
          <w:szCs w:val="24"/>
          <w:lang w:eastAsia="pl-PL" w:bidi="pl-PL"/>
        </w:rPr>
      </w:pPr>
      <w:r w:rsidRPr="001635EC">
        <w:rPr>
          <w:rFonts w:ascii="Times New Roman" w:eastAsia="Times New Roman" w:hAnsi="Times New Roman" w:cs="Times New Roman"/>
          <w:sz w:val="24"/>
          <w:szCs w:val="24"/>
          <w:lang w:eastAsia="pl-PL" w:bidi="pl-PL"/>
        </w:rPr>
        <w:t xml:space="preserve">zawiadomienia o unieważnieniu postępowania, </w:t>
      </w:r>
    </w:p>
    <w:p w14:paraId="22747628" w14:textId="429FDC67" w:rsidR="00EE5439" w:rsidRPr="00EE5439" w:rsidRDefault="00EE5439" w:rsidP="00C91F0C">
      <w:pPr>
        <w:pStyle w:val="Akapitzlist"/>
        <w:widowControl w:val="0"/>
        <w:numPr>
          <w:ilvl w:val="0"/>
          <w:numId w:val="31"/>
        </w:numPr>
        <w:spacing w:before="120" w:after="0" w:line="240" w:lineRule="auto"/>
        <w:ind w:left="1560" w:hanging="426"/>
        <w:jc w:val="both"/>
        <w:rPr>
          <w:rFonts w:ascii="Times New Roman" w:eastAsia="Times New Roman" w:hAnsi="Times New Roman" w:cs="Times New Roman"/>
          <w:color w:val="FF0000"/>
          <w:sz w:val="24"/>
          <w:szCs w:val="24"/>
          <w:lang w:eastAsia="pl-PL" w:bidi="pl-PL"/>
        </w:rPr>
      </w:pPr>
      <w:r w:rsidRPr="001635EC">
        <w:rPr>
          <w:rFonts w:ascii="Times New Roman" w:eastAsia="Times New Roman" w:hAnsi="Times New Roman" w:cs="Times New Roman"/>
          <w:sz w:val="24"/>
          <w:szCs w:val="24"/>
          <w:lang w:eastAsia="pl-PL" w:bidi="pl-PL"/>
        </w:rPr>
        <w:t>zawiadomienia o wyborze najkorzystniejszej oferty</w:t>
      </w:r>
      <w:r w:rsidR="001635EC">
        <w:rPr>
          <w:rFonts w:ascii="Times New Roman" w:eastAsia="Times New Roman" w:hAnsi="Times New Roman" w:cs="Times New Roman"/>
          <w:sz w:val="24"/>
          <w:szCs w:val="24"/>
          <w:lang w:eastAsia="pl-PL" w:bidi="pl-PL"/>
        </w:rPr>
        <w:t xml:space="preserve"> i oświadczenia o przyjęciu oferty, z uwzględnieniem protokołu negocjacji</w:t>
      </w:r>
      <w:r w:rsidRPr="001635EC">
        <w:rPr>
          <w:rFonts w:ascii="Times New Roman" w:eastAsia="Times New Roman" w:hAnsi="Times New Roman" w:cs="Times New Roman"/>
          <w:sz w:val="24"/>
          <w:szCs w:val="24"/>
          <w:lang w:eastAsia="pl-PL" w:bidi="pl-PL"/>
        </w:rPr>
        <w:t>.</w:t>
      </w:r>
    </w:p>
    <w:p w14:paraId="3E473C7F" w14:textId="77777777" w:rsidR="00F00252" w:rsidRPr="00F00252" w:rsidRDefault="00F00252" w:rsidP="00EE5439">
      <w:pPr>
        <w:tabs>
          <w:tab w:val="left" w:pos="1985"/>
        </w:tabs>
        <w:spacing w:after="0" w:line="240" w:lineRule="auto"/>
        <w:jc w:val="both"/>
        <w:rPr>
          <w:rFonts w:ascii="Tahoma" w:eastAsia="Times New Roman" w:hAnsi="Tahoma" w:cs="Tahoma"/>
          <w:sz w:val="20"/>
          <w:szCs w:val="20"/>
          <w:lang w:eastAsia="zh-CN"/>
        </w:rPr>
      </w:pPr>
    </w:p>
    <w:p w14:paraId="49E120C7" w14:textId="21FA6171" w:rsidR="00EE5439" w:rsidRDefault="00F00252" w:rsidP="00EE5439">
      <w:pPr>
        <w:suppressAutoHyphens/>
        <w:spacing w:before="120" w:after="0" w:line="240" w:lineRule="auto"/>
        <w:ind w:left="851"/>
        <w:jc w:val="both"/>
        <w:rPr>
          <w:rFonts w:ascii="Times New Roman" w:eastAsia="Times New Roman" w:hAnsi="Times New Roman" w:cs="Times New Roman"/>
          <w:sz w:val="24"/>
          <w:szCs w:val="24"/>
          <w:lang w:eastAsia="ar-SA"/>
        </w:rPr>
      </w:pPr>
      <w:r w:rsidRPr="00F00252">
        <w:rPr>
          <w:rFonts w:ascii="Times New Roman" w:eastAsia="Times New Roman" w:hAnsi="Times New Roman" w:cs="Times New Roman"/>
          <w:b/>
          <w:spacing w:val="-2"/>
          <w:sz w:val="24"/>
          <w:szCs w:val="24"/>
          <w:lang w:eastAsia="ar-SA"/>
        </w:rPr>
        <w:t xml:space="preserve">UWAGA: </w:t>
      </w:r>
      <w:r w:rsidRPr="00F00252">
        <w:rPr>
          <w:rFonts w:ascii="Times New Roman" w:eastAsia="Times New Roman" w:hAnsi="Times New Roman" w:cs="Times New Roman"/>
          <w:spacing w:val="-2"/>
          <w:sz w:val="24"/>
          <w:szCs w:val="24"/>
          <w:lang w:eastAsia="ar-SA"/>
        </w:rPr>
        <w:t xml:space="preserve">przy przekazywaniu korespondencji za pomocą </w:t>
      </w:r>
      <w:r w:rsidR="00EE5439">
        <w:rPr>
          <w:rFonts w:ascii="Times New Roman" w:eastAsia="Times New Roman" w:hAnsi="Times New Roman" w:cs="Times New Roman"/>
          <w:spacing w:val="-2"/>
          <w:sz w:val="24"/>
          <w:szCs w:val="24"/>
          <w:lang w:eastAsia="ar-SA"/>
        </w:rPr>
        <w:t>środków komunikacji</w:t>
      </w:r>
      <w:r w:rsidRPr="00F00252">
        <w:rPr>
          <w:rFonts w:ascii="Times New Roman" w:eastAsia="Times New Roman" w:hAnsi="Times New Roman" w:cs="Times New Roman"/>
          <w:spacing w:val="-2"/>
          <w:sz w:val="24"/>
          <w:szCs w:val="24"/>
          <w:lang w:eastAsia="ar-SA"/>
        </w:rPr>
        <w:t xml:space="preserve"> elektronicznej, należy przygotowany i podpisany przez osoby upoważnione do reprezentowania </w:t>
      </w:r>
      <w:r w:rsidR="001635EC">
        <w:rPr>
          <w:rFonts w:ascii="Times New Roman" w:eastAsia="Times New Roman" w:hAnsi="Times New Roman" w:cs="Times New Roman"/>
          <w:spacing w:val="-2"/>
          <w:sz w:val="24"/>
          <w:szCs w:val="24"/>
          <w:lang w:eastAsia="ar-SA"/>
        </w:rPr>
        <w:t>W</w:t>
      </w:r>
      <w:r w:rsidRPr="00F00252">
        <w:rPr>
          <w:rFonts w:ascii="Times New Roman" w:eastAsia="Times New Roman" w:hAnsi="Times New Roman" w:cs="Times New Roman"/>
          <w:spacing w:val="-2"/>
          <w:sz w:val="24"/>
          <w:szCs w:val="24"/>
          <w:lang w:eastAsia="ar-SA"/>
        </w:rPr>
        <w:t>ykonawcy dokument zeskanować i przesłać.</w:t>
      </w:r>
    </w:p>
    <w:p w14:paraId="18C3D498" w14:textId="5B1770F3" w:rsidR="00F00252" w:rsidRPr="00EE5439" w:rsidRDefault="00EE5439" w:rsidP="00EE5439">
      <w:pPr>
        <w:suppressAutoHyphens/>
        <w:spacing w:before="120" w:after="0" w:line="240" w:lineRule="auto"/>
        <w:ind w:left="851"/>
        <w:jc w:val="both"/>
        <w:rPr>
          <w:rFonts w:ascii="Times New Roman" w:eastAsia="Times New Roman" w:hAnsi="Times New Roman" w:cs="Times New Roman"/>
          <w:sz w:val="24"/>
          <w:szCs w:val="24"/>
          <w:lang w:eastAsia="ar-SA"/>
        </w:rPr>
      </w:pPr>
      <w:r w:rsidRPr="00EE5439">
        <w:rPr>
          <w:rFonts w:ascii="Times New Roman" w:eastAsia="Times New Roman" w:hAnsi="Times New Roman" w:cs="Times New Roman"/>
          <w:sz w:val="24"/>
          <w:szCs w:val="24"/>
          <w:lang w:eastAsia="zh-CN"/>
        </w:rPr>
        <w:lastRenderedPageBreak/>
        <w:t xml:space="preserve">Jeżeli Zamawiający lub </w:t>
      </w:r>
      <w:r w:rsidR="001635EC">
        <w:rPr>
          <w:rFonts w:ascii="Times New Roman" w:eastAsia="Times New Roman" w:hAnsi="Times New Roman" w:cs="Times New Roman"/>
          <w:sz w:val="24"/>
          <w:szCs w:val="24"/>
          <w:lang w:eastAsia="zh-CN"/>
        </w:rPr>
        <w:t>W</w:t>
      </w:r>
      <w:r w:rsidRPr="00EE5439">
        <w:rPr>
          <w:rFonts w:ascii="Times New Roman" w:eastAsia="Times New Roman" w:hAnsi="Times New Roman" w:cs="Times New Roman"/>
          <w:sz w:val="24"/>
          <w:szCs w:val="24"/>
          <w:lang w:eastAsia="zh-CN"/>
        </w:rPr>
        <w:t>ykonawca przekazuj</w:t>
      </w:r>
      <w:r>
        <w:rPr>
          <w:rFonts w:ascii="Times New Roman" w:eastAsia="Times New Roman" w:hAnsi="Times New Roman" w:cs="Times New Roman"/>
          <w:sz w:val="24"/>
          <w:szCs w:val="24"/>
          <w:lang w:eastAsia="zh-CN"/>
        </w:rPr>
        <w:t>ą</w:t>
      </w:r>
      <w:r w:rsidRPr="00EE5439">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w/w </w:t>
      </w:r>
      <w:r w:rsidRPr="00EE5439">
        <w:rPr>
          <w:rFonts w:ascii="Times New Roman" w:eastAsia="Times New Roman" w:hAnsi="Times New Roman" w:cs="Times New Roman"/>
          <w:sz w:val="24"/>
          <w:szCs w:val="24"/>
          <w:lang w:eastAsia="zh-CN"/>
        </w:rPr>
        <w:t xml:space="preserve">oświadczenia, wnioski, zawiadomienia oraz informacje e-mailem, każda ze stron na żądanie drugiej, niezwłocznie potwierdza fakt ich otrzymania. W przypadku przekazywania dokumentów e-mailem dowód transmisji danych oznacza, że </w:t>
      </w:r>
      <w:r w:rsidR="001635EC">
        <w:rPr>
          <w:rFonts w:ascii="Times New Roman" w:eastAsia="Times New Roman" w:hAnsi="Times New Roman" w:cs="Times New Roman"/>
          <w:sz w:val="24"/>
          <w:szCs w:val="24"/>
          <w:lang w:eastAsia="zh-CN"/>
        </w:rPr>
        <w:t>W</w:t>
      </w:r>
      <w:r w:rsidRPr="00EE5439">
        <w:rPr>
          <w:rFonts w:ascii="Times New Roman" w:eastAsia="Times New Roman" w:hAnsi="Times New Roman" w:cs="Times New Roman"/>
          <w:sz w:val="24"/>
          <w:szCs w:val="24"/>
          <w:lang w:eastAsia="zh-CN"/>
        </w:rPr>
        <w:t xml:space="preserve">ykonawca otrzymał korespondencję w momencie jej przekazania przez Zamawiającego, niezależnie od ewentualnego potwierdzenia faktu jej otrzymania. Zamawiający nie ponosi odpowiedzialności za niesprawne działanie urządzeń </w:t>
      </w:r>
      <w:r w:rsidR="001635EC">
        <w:rPr>
          <w:rFonts w:ascii="Times New Roman" w:eastAsia="Times New Roman" w:hAnsi="Times New Roman" w:cs="Times New Roman"/>
          <w:sz w:val="24"/>
          <w:szCs w:val="24"/>
          <w:lang w:eastAsia="zh-CN"/>
        </w:rPr>
        <w:t>W</w:t>
      </w:r>
      <w:r w:rsidRPr="00EE5439">
        <w:rPr>
          <w:rFonts w:ascii="Times New Roman" w:eastAsia="Times New Roman" w:hAnsi="Times New Roman" w:cs="Times New Roman"/>
          <w:sz w:val="24"/>
          <w:szCs w:val="24"/>
          <w:lang w:eastAsia="zh-CN"/>
        </w:rPr>
        <w:t>ykonawcy.</w:t>
      </w:r>
    </w:p>
    <w:p w14:paraId="183BF689" w14:textId="2663D931" w:rsidR="00F1485B" w:rsidRDefault="00F1485B" w:rsidP="00F75AA4">
      <w:pPr>
        <w:pStyle w:val="Akapitzlist"/>
        <w:widowControl w:val="0"/>
        <w:spacing w:before="120" w:after="0" w:line="240" w:lineRule="auto"/>
        <w:ind w:left="851"/>
        <w:jc w:val="both"/>
        <w:rPr>
          <w:rFonts w:ascii="Times New Roman" w:eastAsia="Times New Roman" w:hAnsi="Times New Roman" w:cs="Times New Roman"/>
          <w:color w:val="000000"/>
          <w:sz w:val="24"/>
          <w:szCs w:val="24"/>
          <w:lang w:eastAsia="pl-PL" w:bidi="pl-PL"/>
        </w:rPr>
      </w:pPr>
      <w:r w:rsidRPr="00F1485B">
        <w:rPr>
          <w:rFonts w:ascii="Times New Roman" w:eastAsia="Times New Roman" w:hAnsi="Times New Roman" w:cs="Times New Roman"/>
          <w:color w:val="000000"/>
          <w:sz w:val="24"/>
          <w:szCs w:val="24"/>
          <w:lang w:eastAsia="pl-PL" w:bidi="pl-PL"/>
        </w:rPr>
        <w:t xml:space="preserve">Korespondencja kierowana do Zamawiającego powinna być opatrzona </w:t>
      </w:r>
      <w:r w:rsidR="001635EC">
        <w:rPr>
          <w:rFonts w:ascii="Times New Roman" w:eastAsia="Times New Roman" w:hAnsi="Times New Roman" w:cs="Times New Roman"/>
          <w:color w:val="000000"/>
          <w:sz w:val="24"/>
          <w:szCs w:val="24"/>
          <w:lang w:eastAsia="pl-PL" w:bidi="pl-PL"/>
        </w:rPr>
        <w:t xml:space="preserve">znakiem </w:t>
      </w:r>
      <w:r w:rsidRPr="00F1485B">
        <w:rPr>
          <w:rFonts w:ascii="Times New Roman" w:eastAsia="Times New Roman" w:hAnsi="Times New Roman" w:cs="Times New Roman"/>
          <w:color w:val="000000"/>
          <w:sz w:val="24"/>
          <w:szCs w:val="24"/>
          <w:lang w:eastAsia="pl-PL" w:bidi="pl-PL"/>
        </w:rPr>
        <w:t xml:space="preserve"> </w:t>
      </w:r>
      <w:r w:rsidRPr="001A6B2D">
        <w:rPr>
          <w:rFonts w:ascii="Times New Roman" w:eastAsia="Times New Roman" w:hAnsi="Times New Roman" w:cs="Times New Roman"/>
          <w:color w:val="000000"/>
          <w:sz w:val="24"/>
          <w:szCs w:val="24"/>
          <w:lang w:eastAsia="pl-PL" w:bidi="pl-PL"/>
        </w:rPr>
        <w:t xml:space="preserve">nadanym dla prowadzonego </w:t>
      </w:r>
      <w:r w:rsidR="00F75AA4" w:rsidRPr="001A6B2D">
        <w:rPr>
          <w:rFonts w:ascii="Times New Roman" w:eastAsia="Times New Roman" w:hAnsi="Times New Roman" w:cs="Times New Roman"/>
          <w:color w:val="000000"/>
          <w:sz w:val="24"/>
          <w:szCs w:val="24"/>
          <w:lang w:eastAsia="pl-PL" w:bidi="pl-PL"/>
        </w:rPr>
        <w:t>postępowania</w:t>
      </w:r>
      <w:r w:rsidRPr="001A6B2D">
        <w:rPr>
          <w:rFonts w:ascii="Times New Roman" w:eastAsia="Times New Roman" w:hAnsi="Times New Roman" w:cs="Times New Roman"/>
          <w:color w:val="000000"/>
          <w:sz w:val="24"/>
          <w:szCs w:val="24"/>
          <w:lang w:eastAsia="pl-PL" w:bidi="pl-PL"/>
        </w:rPr>
        <w:t>:</w:t>
      </w:r>
      <w:r w:rsidR="00F75AA4" w:rsidRPr="001A6B2D">
        <w:rPr>
          <w:rFonts w:ascii="Times New Roman" w:eastAsia="Times New Roman" w:hAnsi="Times New Roman" w:cs="Times New Roman"/>
          <w:color w:val="000000"/>
          <w:sz w:val="24"/>
          <w:szCs w:val="24"/>
          <w:lang w:eastAsia="pl-PL" w:bidi="pl-PL"/>
        </w:rPr>
        <w:t xml:space="preserve"> tj.: </w:t>
      </w:r>
      <w:r w:rsidR="001635EC" w:rsidRPr="001A6B2D">
        <w:rPr>
          <w:rFonts w:ascii="Times New Roman" w:eastAsia="Times New Roman" w:hAnsi="Times New Roman" w:cs="Times New Roman"/>
          <w:color w:val="000000"/>
          <w:sz w:val="24"/>
          <w:szCs w:val="24"/>
          <w:lang w:eastAsia="pl-PL" w:bidi="pl-PL"/>
        </w:rPr>
        <w:t>znak</w:t>
      </w:r>
      <w:r w:rsidR="00F75AA4" w:rsidRPr="001A6B2D">
        <w:rPr>
          <w:rFonts w:ascii="Times New Roman" w:eastAsia="Times New Roman" w:hAnsi="Times New Roman" w:cs="Times New Roman"/>
          <w:color w:val="000000"/>
          <w:sz w:val="24"/>
          <w:szCs w:val="24"/>
          <w:lang w:eastAsia="pl-PL" w:bidi="pl-PL"/>
        </w:rPr>
        <w:t xml:space="preserve"> postępowania</w:t>
      </w:r>
      <w:r w:rsidR="00C41E8D" w:rsidRPr="001A6B2D">
        <w:rPr>
          <w:rFonts w:ascii="Times New Roman" w:eastAsia="Times New Roman" w:hAnsi="Times New Roman" w:cs="Times New Roman"/>
          <w:color w:val="000000"/>
          <w:sz w:val="24"/>
          <w:szCs w:val="24"/>
          <w:lang w:eastAsia="pl-PL" w:bidi="pl-PL"/>
        </w:rPr>
        <w:t>:</w:t>
      </w:r>
      <w:r w:rsidR="00F75AA4" w:rsidRPr="001A6B2D">
        <w:rPr>
          <w:rFonts w:ascii="Times New Roman" w:eastAsia="Times New Roman" w:hAnsi="Times New Roman" w:cs="Times New Roman"/>
          <w:color w:val="000000"/>
          <w:sz w:val="24"/>
          <w:szCs w:val="24"/>
          <w:lang w:eastAsia="pl-PL" w:bidi="pl-PL"/>
        </w:rPr>
        <w:t xml:space="preserve"> </w:t>
      </w:r>
      <w:r w:rsidR="001635EC" w:rsidRPr="001A6B2D">
        <w:rPr>
          <w:rFonts w:ascii="Times New Roman" w:hAnsi="Times New Roman" w:cs="Times New Roman"/>
          <w:sz w:val="24"/>
          <w:szCs w:val="24"/>
        </w:rPr>
        <w:t>OIL-</w:t>
      </w:r>
      <w:proofErr w:type="spellStart"/>
      <w:r w:rsidR="001635EC" w:rsidRPr="001A6B2D">
        <w:rPr>
          <w:rFonts w:ascii="Times New Roman" w:hAnsi="Times New Roman" w:cs="Times New Roman"/>
          <w:sz w:val="24"/>
          <w:szCs w:val="24"/>
        </w:rPr>
        <w:t>Sz</w:t>
      </w:r>
      <w:proofErr w:type="spellEnd"/>
      <w:r w:rsidR="001635EC" w:rsidRPr="001A6B2D">
        <w:rPr>
          <w:rFonts w:ascii="Times New Roman" w:hAnsi="Times New Roman" w:cs="Times New Roman"/>
          <w:sz w:val="24"/>
          <w:szCs w:val="24"/>
        </w:rPr>
        <w:t>/S/AN/214/</w:t>
      </w:r>
      <w:r w:rsidR="00376512" w:rsidRPr="001A6B2D">
        <w:rPr>
          <w:rFonts w:ascii="Times New Roman" w:hAnsi="Times New Roman" w:cs="Times New Roman"/>
          <w:sz w:val="24"/>
          <w:szCs w:val="24"/>
        </w:rPr>
        <w:t>3</w:t>
      </w:r>
      <w:r w:rsidR="001635EC" w:rsidRPr="001A6B2D">
        <w:rPr>
          <w:rFonts w:ascii="Times New Roman" w:hAnsi="Times New Roman" w:cs="Times New Roman"/>
          <w:sz w:val="24"/>
          <w:szCs w:val="24"/>
        </w:rPr>
        <w:t>/2020.</w:t>
      </w:r>
    </w:p>
    <w:p w14:paraId="30C1E823" w14:textId="069FBBE6" w:rsidR="00F75AA4" w:rsidRDefault="00F75AA4" w:rsidP="00F75AA4">
      <w:pPr>
        <w:pStyle w:val="Akapitzlist"/>
        <w:widowControl w:val="0"/>
        <w:spacing w:before="120" w:after="0" w:line="240" w:lineRule="auto"/>
        <w:ind w:left="851"/>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Osobą uprawnioną do porozumiewania się z wykonawcami jest Pani Agnieszka </w:t>
      </w:r>
      <w:proofErr w:type="spellStart"/>
      <w:r>
        <w:rPr>
          <w:rFonts w:ascii="Times New Roman" w:eastAsia="Times New Roman" w:hAnsi="Times New Roman" w:cs="Times New Roman"/>
          <w:color w:val="000000"/>
          <w:sz w:val="24"/>
          <w:szCs w:val="24"/>
          <w:lang w:eastAsia="pl-PL" w:bidi="pl-PL"/>
        </w:rPr>
        <w:t>Niśkiewicz</w:t>
      </w:r>
      <w:proofErr w:type="spellEnd"/>
      <w:r>
        <w:rPr>
          <w:rFonts w:ascii="Times New Roman" w:eastAsia="Times New Roman" w:hAnsi="Times New Roman" w:cs="Times New Roman"/>
          <w:color w:val="000000"/>
          <w:sz w:val="24"/>
          <w:szCs w:val="24"/>
          <w:lang w:eastAsia="pl-PL" w:bidi="pl-PL"/>
        </w:rPr>
        <w:t xml:space="preserve"> – Dyrektor Biura e-mail: </w:t>
      </w:r>
      <w:r w:rsidR="001635EC" w:rsidRPr="001635EC">
        <w:rPr>
          <w:rFonts w:ascii="Times New Roman" w:eastAsia="Times New Roman" w:hAnsi="Times New Roman" w:cs="Times New Roman"/>
          <w:color w:val="000000"/>
          <w:sz w:val="24"/>
          <w:szCs w:val="24"/>
          <w:lang w:eastAsia="pl-PL" w:bidi="pl-PL"/>
        </w:rPr>
        <w:t>Agnieszka.Niskiewicz@oil.szczecin.pl</w:t>
      </w:r>
      <w:r>
        <w:rPr>
          <w:rFonts w:ascii="Times New Roman" w:eastAsia="Times New Roman" w:hAnsi="Times New Roman" w:cs="Times New Roman"/>
          <w:color w:val="000000"/>
          <w:sz w:val="24"/>
          <w:szCs w:val="24"/>
          <w:lang w:eastAsia="pl-PL" w:bidi="pl-PL"/>
        </w:rPr>
        <w:t xml:space="preserve">, tel.: </w:t>
      </w:r>
      <w:r w:rsidR="001635EC">
        <w:rPr>
          <w:rFonts w:ascii="Times New Roman" w:eastAsia="Times New Roman" w:hAnsi="Times New Roman" w:cs="Times New Roman"/>
          <w:color w:val="000000"/>
          <w:sz w:val="24"/>
          <w:szCs w:val="24"/>
          <w:lang w:eastAsia="pl-PL" w:bidi="pl-PL"/>
        </w:rPr>
        <w:t>914874960</w:t>
      </w:r>
      <w:r w:rsidR="00F00252">
        <w:rPr>
          <w:rFonts w:ascii="Times New Roman" w:eastAsia="Times New Roman" w:hAnsi="Times New Roman" w:cs="Times New Roman"/>
          <w:color w:val="000000"/>
          <w:sz w:val="24"/>
          <w:szCs w:val="24"/>
          <w:lang w:eastAsia="pl-PL" w:bidi="pl-PL"/>
        </w:rPr>
        <w:t xml:space="preserve"> – w zakresie procedury dotyczącej postępowania o udzielenie zamówienia, oraz Pan </w:t>
      </w:r>
      <w:r w:rsidR="001635EC">
        <w:rPr>
          <w:rFonts w:ascii="Times New Roman" w:eastAsia="Times New Roman" w:hAnsi="Times New Roman" w:cs="Times New Roman"/>
          <w:sz w:val="24"/>
          <w:szCs w:val="24"/>
          <w:lang w:eastAsia="pl-PL"/>
        </w:rPr>
        <w:t>Krystian Szydłowski e-mail:</w:t>
      </w:r>
      <w:r w:rsidR="001635EC" w:rsidRPr="00057FCA">
        <w:rPr>
          <w:rFonts w:ascii="Times New Roman" w:eastAsia="Times New Roman" w:hAnsi="Times New Roman" w:cs="Times New Roman"/>
          <w:sz w:val="24"/>
          <w:szCs w:val="24"/>
          <w:lang w:eastAsia="pl-PL"/>
        </w:rPr>
        <w:t xml:space="preserve"> </w:t>
      </w:r>
      <w:r w:rsidR="001635EC" w:rsidRPr="001635EC">
        <w:rPr>
          <w:rFonts w:ascii="Times New Roman" w:eastAsia="Times New Roman" w:hAnsi="Times New Roman" w:cs="Times New Roman"/>
          <w:sz w:val="24"/>
          <w:szCs w:val="24"/>
          <w:lang w:eastAsia="pl-PL"/>
        </w:rPr>
        <w:t>konstruktorbarlinek@interia.pl</w:t>
      </w:r>
      <w:r w:rsidR="001635EC">
        <w:rPr>
          <w:rFonts w:ascii="Times New Roman" w:eastAsia="Times New Roman" w:hAnsi="Times New Roman" w:cs="Times New Roman"/>
          <w:sz w:val="24"/>
          <w:szCs w:val="24"/>
          <w:lang w:eastAsia="pl-PL"/>
        </w:rPr>
        <w:t xml:space="preserve">, </w:t>
      </w:r>
      <w:r w:rsidR="001635EC" w:rsidRPr="00057FCA">
        <w:rPr>
          <w:rFonts w:ascii="Times New Roman" w:eastAsia="Times New Roman" w:hAnsi="Times New Roman" w:cs="Times New Roman"/>
          <w:sz w:val="24"/>
          <w:szCs w:val="24"/>
          <w:lang w:eastAsia="pl-PL"/>
        </w:rPr>
        <w:t>tel.</w:t>
      </w:r>
      <w:r w:rsidR="001635EC">
        <w:rPr>
          <w:rFonts w:ascii="Times New Roman" w:eastAsia="Times New Roman" w:hAnsi="Times New Roman" w:cs="Times New Roman"/>
          <w:sz w:val="24"/>
          <w:szCs w:val="24"/>
          <w:lang w:eastAsia="pl-PL"/>
        </w:rPr>
        <w:t xml:space="preserve">: 505 243 990 </w:t>
      </w:r>
      <w:r w:rsidR="00F00252">
        <w:rPr>
          <w:rFonts w:ascii="Times New Roman" w:eastAsia="Times New Roman" w:hAnsi="Times New Roman" w:cs="Times New Roman"/>
          <w:color w:val="000000"/>
          <w:sz w:val="24"/>
          <w:szCs w:val="24"/>
          <w:lang w:eastAsia="pl-PL" w:bidi="pl-PL"/>
        </w:rPr>
        <w:t>– w zakresie spraw technicznych. W/w osoby nie udzielają odpowiedzi ustnych na pytania dotyczące SIWZ.</w:t>
      </w:r>
    </w:p>
    <w:p w14:paraId="0997F31C" w14:textId="77777777" w:rsidR="00F75AA4" w:rsidRDefault="00F75AA4" w:rsidP="00F75AA4">
      <w:pPr>
        <w:pStyle w:val="Akapitzlist"/>
        <w:widowControl w:val="0"/>
        <w:spacing w:before="120" w:after="0" w:line="240" w:lineRule="auto"/>
        <w:ind w:left="851"/>
        <w:jc w:val="both"/>
        <w:rPr>
          <w:rFonts w:ascii="Times New Roman" w:eastAsia="Times New Roman" w:hAnsi="Times New Roman" w:cs="Times New Roman"/>
          <w:color w:val="000000"/>
          <w:sz w:val="24"/>
          <w:szCs w:val="24"/>
          <w:lang w:eastAsia="pl-PL" w:bidi="pl-PL"/>
        </w:rPr>
      </w:pPr>
    </w:p>
    <w:p w14:paraId="6D4BEF30" w14:textId="1BA3C9F6" w:rsidR="00F75AA4" w:rsidRDefault="00F75AA4" w:rsidP="00C91F0C">
      <w:pPr>
        <w:pStyle w:val="Akapitzlist"/>
        <w:widowControl w:val="0"/>
        <w:numPr>
          <w:ilvl w:val="0"/>
          <w:numId w:val="10"/>
        </w:numPr>
        <w:spacing w:before="120" w:after="0" w:line="240" w:lineRule="auto"/>
        <w:ind w:left="851" w:hanging="425"/>
        <w:jc w:val="both"/>
        <w:rPr>
          <w:rFonts w:ascii="Times New Roman" w:eastAsia="Times New Roman" w:hAnsi="Times New Roman" w:cs="Times New Roman"/>
          <w:b/>
          <w:bCs/>
          <w:color w:val="000000"/>
          <w:sz w:val="24"/>
          <w:szCs w:val="24"/>
          <w:lang w:eastAsia="pl-PL" w:bidi="pl-PL"/>
        </w:rPr>
      </w:pPr>
      <w:r w:rsidRPr="00F75AA4">
        <w:rPr>
          <w:rFonts w:ascii="Times New Roman" w:eastAsia="Times New Roman" w:hAnsi="Times New Roman" w:cs="Times New Roman"/>
          <w:b/>
          <w:bCs/>
          <w:color w:val="000000"/>
          <w:sz w:val="24"/>
          <w:szCs w:val="24"/>
          <w:lang w:eastAsia="pl-PL" w:bidi="pl-PL"/>
        </w:rPr>
        <w:t>Wadium.</w:t>
      </w:r>
      <w:r>
        <w:rPr>
          <w:rFonts w:ascii="Times New Roman" w:eastAsia="Times New Roman" w:hAnsi="Times New Roman" w:cs="Times New Roman"/>
          <w:b/>
          <w:bCs/>
          <w:color w:val="000000"/>
          <w:sz w:val="24"/>
          <w:szCs w:val="24"/>
          <w:lang w:eastAsia="pl-PL" w:bidi="pl-PL"/>
        </w:rPr>
        <w:t xml:space="preserve"> </w:t>
      </w:r>
    </w:p>
    <w:p w14:paraId="1D40EDE3" w14:textId="30F64553" w:rsidR="00F75AA4" w:rsidRDefault="00F1485B" w:rsidP="00C91F0C">
      <w:pPr>
        <w:pStyle w:val="Akapitzlist"/>
        <w:widowControl w:val="0"/>
        <w:numPr>
          <w:ilvl w:val="0"/>
          <w:numId w:val="16"/>
        </w:numPr>
        <w:spacing w:before="120" w:after="0" w:line="240" w:lineRule="auto"/>
        <w:ind w:left="1276"/>
        <w:jc w:val="both"/>
        <w:rPr>
          <w:rFonts w:ascii="Times New Roman" w:eastAsia="Times New Roman" w:hAnsi="Times New Roman" w:cs="Times New Roman"/>
          <w:color w:val="000000"/>
          <w:sz w:val="24"/>
          <w:szCs w:val="24"/>
          <w:lang w:eastAsia="pl-PL" w:bidi="pl-PL"/>
        </w:rPr>
      </w:pPr>
      <w:r w:rsidRPr="00F75AA4">
        <w:rPr>
          <w:rFonts w:ascii="Times New Roman" w:eastAsia="Times New Roman" w:hAnsi="Times New Roman" w:cs="Times New Roman"/>
          <w:color w:val="000000"/>
          <w:sz w:val="24"/>
          <w:szCs w:val="24"/>
          <w:lang w:eastAsia="pl-PL" w:bidi="pl-PL"/>
        </w:rPr>
        <w:t xml:space="preserve">Wykonawca zobowiązany jest do wniesienia </w:t>
      </w:r>
      <w:r w:rsidR="00F75AA4">
        <w:rPr>
          <w:rFonts w:ascii="Times New Roman" w:eastAsia="Times New Roman" w:hAnsi="Times New Roman" w:cs="Times New Roman"/>
          <w:color w:val="000000"/>
          <w:sz w:val="24"/>
          <w:szCs w:val="24"/>
          <w:lang w:eastAsia="pl-PL" w:bidi="pl-PL"/>
        </w:rPr>
        <w:t xml:space="preserve">wadium w kwocie </w:t>
      </w:r>
      <w:r w:rsidR="007C052C">
        <w:rPr>
          <w:rFonts w:ascii="Times New Roman" w:eastAsia="Times New Roman" w:hAnsi="Times New Roman" w:cs="Times New Roman"/>
          <w:b/>
          <w:bCs/>
          <w:color w:val="000000"/>
          <w:sz w:val="24"/>
          <w:szCs w:val="24"/>
          <w:lang w:eastAsia="pl-PL" w:bidi="pl-PL"/>
        </w:rPr>
        <w:t>2</w:t>
      </w:r>
      <w:r w:rsidR="00F75AA4">
        <w:rPr>
          <w:rFonts w:ascii="Times New Roman" w:eastAsia="Times New Roman" w:hAnsi="Times New Roman" w:cs="Times New Roman"/>
          <w:b/>
          <w:bCs/>
          <w:color w:val="000000"/>
          <w:sz w:val="24"/>
          <w:szCs w:val="24"/>
          <w:lang w:eastAsia="pl-PL" w:bidi="pl-PL"/>
        </w:rPr>
        <w:t>0.</w:t>
      </w:r>
      <w:r w:rsidR="00F75AA4" w:rsidRPr="00F1485B">
        <w:rPr>
          <w:rFonts w:ascii="Times New Roman" w:eastAsia="Times New Roman" w:hAnsi="Times New Roman" w:cs="Times New Roman"/>
          <w:b/>
          <w:bCs/>
          <w:color w:val="000000"/>
          <w:sz w:val="24"/>
          <w:szCs w:val="24"/>
          <w:lang w:eastAsia="pl-PL" w:bidi="pl-PL"/>
        </w:rPr>
        <w:t xml:space="preserve">000,00 zł </w:t>
      </w:r>
      <w:r w:rsidR="00F75AA4" w:rsidRPr="00F1485B">
        <w:rPr>
          <w:rFonts w:ascii="Times New Roman" w:eastAsia="Times New Roman" w:hAnsi="Times New Roman" w:cs="Times New Roman"/>
          <w:color w:val="000000"/>
          <w:sz w:val="24"/>
          <w:szCs w:val="24"/>
          <w:lang w:eastAsia="pl-PL" w:bidi="pl-PL"/>
        </w:rPr>
        <w:t xml:space="preserve">(słownie: </w:t>
      </w:r>
      <w:r w:rsidR="007C052C">
        <w:rPr>
          <w:rFonts w:ascii="Times New Roman" w:eastAsia="Times New Roman" w:hAnsi="Times New Roman" w:cs="Times New Roman"/>
          <w:color w:val="000000"/>
          <w:sz w:val="24"/>
          <w:szCs w:val="24"/>
          <w:lang w:eastAsia="pl-PL" w:bidi="pl-PL"/>
        </w:rPr>
        <w:t>dwa</w:t>
      </w:r>
      <w:r w:rsidR="009D3B1E">
        <w:rPr>
          <w:rFonts w:ascii="Times New Roman" w:eastAsia="Times New Roman" w:hAnsi="Times New Roman" w:cs="Times New Roman"/>
          <w:color w:val="000000"/>
          <w:sz w:val="24"/>
          <w:szCs w:val="24"/>
          <w:lang w:eastAsia="pl-PL" w:bidi="pl-PL"/>
        </w:rPr>
        <w:t>dzieści</w:t>
      </w:r>
      <w:r w:rsidR="007C052C">
        <w:rPr>
          <w:rFonts w:ascii="Times New Roman" w:eastAsia="Times New Roman" w:hAnsi="Times New Roman" w:cs="Times New Roman"/>
          <w:color w:val="000000"/>
          <w:sz w:val="24"/>
          <w:szCs w:val="24"/>
          <w:lang w:eastAsia="pl-PL" w:bidi="pl-PL"/>
        </w:rPr>
        <w:t>a</w:t>
      </w:r>
      <w:r w:rsidR="009D3B1E">
        <w:rPr>
          <w:rFonts w:ascii="Times New Roman" w:eastAsia="Times New Roman" w:hAnsi="Times New Roman" w:cs="Times New Roman"/>
          <w:color w:val="000000"/>
          <w:sz w:val="24"/>
          <w:szCs w:val="24"/>
          <w:lang w:eastAsia="pl-PL" w:bidi="pl-PL"/>
        </w:rPr>
        <w:t xml:space="preserve"> </w:t>
      </w:r>
      <w:r w:rsidR="00F75AA4" w:rsidRPr="00F1485B">
        <w:rPr>
          <w:rFonts w:ascii="Times New Roman" w:eastAsia="Times New Roman" w:hAnsi="Times New Roman" w:cs="Times New Roman"/>
          <w:color w:val="000000"/>
          <w:sz w:val="24"/>
          <w:szCs w:val="24"/>
          <w:lang w:eastAsia="pl-PL" w:bidi="pl-PL"/>
        </w:rPr>
        <w:t>tysięcy złotych 00/100)</w:t>
      </w:r>
      <w:r w:rsidR="009D3B1E">
        <w:rPr>
          <w:rFonts w:ascii="Times New Roman" w:eastAsia="Times New Roman" w:hAnsi="Times New Roman" w:cs="Times New Roman"/>
          <w:color w:val="000000"/>
          <w:sz w:val="24"/>
          <w:szCs w:val="24"/>
          <w:lang w:eastAsia="pl-PL" w:bidi="pl-PL"/>
        </w:rPr>
        <w:t>.</w:t>
      </w:r>
    </w:p>
    <w:p w14:paraId="5B41BA92" w14:textId="2241E89D" w:rsidR="009D3B1E" w:rsidRDefault="009D3B1E" w:rsidP="00C91F0C">
      <w:pPr>
        <w:pStyle w:val="Akapitzlist"/>
        <w:widowControl w:val="0"/>
        <w:numPr>
          <w:ilvl w:val="0"/>
          <w:numId w:val="16"/>
        </w:numPr>
        <w:spacing w:before="120"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Wadium musi być wniesione przed upływem terminu składania ofert w jednej z następujących form, w zależności od wyboru </w:t>
      </w:r>
      <w:r w:rsidR="001635EC">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w:t>
      </w:r>
    </w:p>
    <w:p w14:paraId="4FF4025E" w14:textId="615BD2DA" w:rsidR="009D3B1E" w:rsidRPr="00C41E8D" w:rsidRDefault="009D3B1E" w:rsidP="00C91F0C">
      <w:pPr>
        <w:pStyle w:val="Akapitzlist"/>
        <w:widowControl w:val="0"/>
        <w:numPr>
          <w:ilvl w:val="0"/>
          <w:numId w:val="17"/>
        </w:numPr>
        <w:spacing w:before="120" w:after="0" w:line="240" w:lineRule="auto"/>
        <w:jc w:val="both"/>
        <w:rPr>
          <w:rFonts w:ascii="Times New Roman" w:eastAsia="Times New Roman" w:hAnsi="Times New Roman" w:cs="Times New Roman"/>
          <w:color w:val="000000"/>
          <w:sz w:val="24"/>
          <w:szCs w:val="24"/>
          <w:lang w:eastAsia="pl-PL" w:bidi="pl-PL"/>
        </w:rPr>
      </w:pPr>
      <w:r w:rsidRPr="00C41E8D">
        <w:rPr>
          <w:rFonts w:ascii="Times New Roman" w:eastAsia="Times New Roman" w:hAnsi="Times New Roman" w:cs="Times New Roman"/>
          <w:color w:val="000000"/>
          <w:sz w:val="24"/>
          <w:szCs w:val="24"/>
          <w:lang w:eastAsia="pl-PL" w:bidi="pl-PL"/>
        </w:rPr>
        <w:t xml:space="preserve">w pieniądzu, przelewem na konto Zamawiającego w </w:t>
      </w:r>
      <w:r w:rsidR="00C41E8D" w:rsidRPr="00C41E8D">
        <w:rPr>
          <w:rFonts w:ascii="Times New Roman" w:hAnsi="Times New Roman"/>
          <w:sz w:val="24"/>
          <w:szCs w:val="24"/>
          <w:lang w:bidi="pl-PL"/>
        </w:rPr>
        <w:t xml:space="preserve">Pekao S.A. o nr: 56 1240 3813 1111 0000 4375 7699 </w:t>
      </w:r>
      <w:r w:rsidRPr="00C41E8D">
        <w:rPr>
          <w:rFonts w:ascii="Times New Roman" w:eastAsia="Times New Roman" w:hAnsi="Times New Roman" w:cs="Times New Roman"/>
          <w:color w:val="000000"/>
          <w:sz w:val="24"/>
          <w:szCs w:val="24"/>
          <w:lang w:eastAsia="pl-PL" w:bidi="pl-PL"/>
        </w:rPr>
        <w:t xml:space="preserve">z dopiskiem: „Wadium </w:t>
      </w:r>
      <w:r w:rsidR="00C41E8D">
        <w:rPr>
          <w:rFonts w:ascii="Times New Roman" w:eastAsia="Times New Roman" w:hAnsi="Times New Roman" w:cs="Times New Roman"/>
          <w:color w:val="000000"/>
          <w:sz w:val="24"/>
          <w:szCs w:val="24"/>
          <w:lang w:eastAsia="pl-PL" w:bidi="pl-PL"/>
        </w:rPr>
        <w:t>znak</w:t>
      </w:r>
      <w:r w:rsidRPr="00C41E8D">
        <w:rPr>
          <w:rFonts w:ascii="Times New Roman" w:eastAsia="Times New Roman" w:hAnsi="Times New Roman" w:cs="Times New Roman"/>
          <w:color w:val="000000"/>
          <w:sz w:val="24"/>
          <w:szCs w:val="24"/>
          <w:lang w:eastAsia="pl-PL" w:bidi="pl-PL"/>
        </w:rPr>
        <w:t xml:space="preserve"> postępowania</w:t>
      </w:r>
      <w:r w:rsidR="00C41E8D">
        <w:rPr>
          <w:rFonts w:ascii="Times New Roman" w:eastAsia="Times New Roman" w:hAnsi="Times New Roman" w:cs="Times New Roman"/>
          <w:color w:val="000000"/>
          <w:sz w:val="24"/>
          <w:szCs w:val="24"/>
          <w:lang w:eastAsia="pl-PL" w:bidi="pl-PL"/>
        </w:rPr>
        <w:t xml:space="preserve">: </w:t>
      </w:r>
      <w:r w:rsidR="00C41E8D" w:rsidRPr="001A6B2D">
        <w:rPr>
          <w:rFonts w:ascii="Times New Roman" w:hAnsi="Times New Roman" w:cs="Times New Roman"/>
          <w:sz w:val="24"/>
          <w:szCs w:val="24"/>
        </w:rPr>
        <w:t>OIL-</w:t>
      </w:r>
      <w:proofErr w:type="spellStart"/>
      <w:r w:rsidR="00C41E8D" w:rsidRPr="001A6B2D">
        <w:rPr>
          <w:rFonts w:ascii="Times New Roman" w:hAnsi="Times New Roman" w:cs="Times New Roman"/>
          <w:sz w:val="24"/>
          <w:szCs w:val="24"/>
        </w:rPr>
        <w:t>Sz</w:t>
      </w:r>
      <w:proofErr w:type="spellEnd"/>
      <w:r w:rsidR="00C41E8D" w:rsidRPr="001A6B2D">
        <w:rPr>
          <w:rFonts w:ascii="Times New Roman" w:hAnsi="Times New Roman" w:cs="Times New Roman"/>
          <w:sz w:val="24"/>
          <w:szCs w:val="24"/>
        </w:rPr>
        <w:t>/S/AN/214/</w:t>
      </w:r>
      <w:r w:rsidR="00A52DAA" w:rsidRPr="001A6B2D">
        <w:rPr>
          <w:rFonts w:ascii="Times New Roman" w:hAnsi="Times New Roman" w:cs="Times New Roman"/>
          <w:sz w:val="24"/>
          <w:szCs w:val="24"/>
        </w:rPr>
        <w:t>3</w:t>
      </w:r>
      <w:r w:rsidR="00C41E8D" w:rsidRPr="001A6B2D">
        <w:rPr>
          <w:rFonts w:ascii="Times New Roman" w:hAnsi="Times New Roman" w:cs="Times New Roman"/>
          <w:sz w:val="24"/>
          <w:szCs w:val="24"/>
        </w:rPr>
        <w:t>/2020</w:t>
      </w:r>
      <w:r w:rsidRPr="001A6B2D">
        <w:rPr>
          <w:rFonts w:ascii="Times New Roman" w:eastAsia="Times New Roman" w:hAnsi="Times New Roman" w:cs="Times New Roman"/>
          <w:color w:val="000000"/>
          <w:sz w:val="24"/>
          <w:szCs w:val="24"/>
          <w:lang w:eastAsia="pl-PL" w:bidi="pl-PL"/>
        </w:rPr>
        <w:t>”</w:t>
      </w:r>
      <w:r w:rsidR="00592377" w:rsidRPr="00C41E8D">
        <w:rPr>
          <w:rFonts w:ascii="Times New Roman" w:eastAsia="Times New Roman" w:hAnsi="Times New Roman" w:cs="Times New Roman"/>
          <w:color w:val="000000"/>
          <w:sz w:val="24"/>
          <w:szCs w:val="24"/>
          <w:lang w:eastAsia="pl-PL" w:bidi="pl-PL"/>
        </w:rPr>
        <w:t>; w</w:t>
      </w:r>
      <w:r w:rsidRPr="00C41E8D">
        <w:rPr>
          <w:rFonts w:ascii="Times New Roman" w:eastAsia="Times New Roman" w:hAnsi="Times New Roman" w:cs="Times New Roman"/>
          <w:color w:val="000000"/>
          <w:sz w:val="24"/>
          <w:szCs w:val="24"/>
          <w:lang w:eastAsia="pl-PL" w:bidi="pl-PL"/>
        </w:rPr>
        <w:t xml:space="preserve">iążąca jest data uznania rachunku </w:t>
      </w:r>
      <w:r w:rsidR="00C41E8D" w:rsidRPr="00C41E8D">
        <w:rPr>
          <w:rFonts w:ascii="Times New Roman" w:eastAsia="Times New Roman" w:hAnsi="Times New Roman" w:cs="Times New Roman"/>
          <w:color w:val="000000"/>
          <w:sz w:val="24"/>
          <w:szCs w:val="24"/>
          <w:lang w:eastAsia="pl-PL" w:bidi="pl-PL"/>
        </w:rPr>
        <w:t xml:space="preserve">bankowego </w:t>
      </w:r>
      <w:r w:rsidRPr="00C41E8D">
        <w:rPr>
          <w:rFonts w:ascii="Times New Roman" w:eastAsia="Times New Roman" w:hAnsi="Times New Roman" w:cs="Times New Roman"/>
          <w:color w:val="000000"/>
          <w:sz w:val="24"/>
          <w:szCs w:val="24"/>
          <w:lang w:eastAsia="pl-PL" w:bidi="pl-PL"/>
        </w:rPr>
        <w:t>Zamawiającego</w:t>
      </w:r>
      <w:r w:rsidR="00592377" w:rsidRPr="00C41E8D">
        <w:rPr>
          <w:rFonts w:ascii="Times New Roman" w:eastAsia="Times New Roman" w:hAnsi="Times New Roman" w:cs="Times New Roman"/>
          <w:color w:val="000000"/>
          <w:sz w:val="24"/>
          <w:szCs w:val="24"/>
          <w:lang w:eastAsia="pl-PL" w:bidi="pl-PL"/>
        </w:rPr>
        <w:t>,</w:t>
      </w:r>
    </w:p>
    <w:p w14:paraId="0FB613C8" w14:textId="3DCA8611" w:rsidR="009D3B1E" w:rsidRDefault="009D3B1E" w:rsidP="00C91F0C">
      <w:pPr>
        <w:pStyle w:val="Akapitzlist"/>
        <w:widowControl w:val="0"/>
        <w:numPr>
          <w:ilvl w:val="0"/>
          <w:numId w:val="17"/>
        </w:numPr>
        <w:spacing w:before="120"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gwarancji bankowej,</w:t>
      </w:r>
      <w:r w:rsidR="00592377">
        <w:rPr>
          <w:rFonts w:ascii="Times New Roman" w:eastAsia="Times New Roman" w:hAnsi="Times New Roman" w:cs="Times New Roman"/>
          <w:color w:val="000000"/>
          <w:sz w:val="24"/>
          <w:szCs w:val="24"/>
          <w:lang w:eastAsia="pl-PL" w:bidi="pl-PL"/>
        </w:rPr>
        <w:t xml:space="preserve"> przy czym oryginał dokumentu potwierdzającego wniesienie wadium winien zostać złożony wraz z ofertą </w:t>
      </w:r>
      <w:r w:rsidR="00C41E8D">
        <w:rPr>
          <w:rFonts w:ascii="Times New Roman" w:eastAsia="Times New Roman" w:hAnsi="Times New Roman" w:cs="Times New Roman"/>
          <w:color w:val="000000"/>
          <w:sz w:val="24"/>
          <w:szCs w:val="24"/>
          <w:lang w:eastAsia="pl-PL" w:bidi="pl-PL"/>
        </w:rPr>
        <w:t>W</w:t>
      </w:r>
      <w:r w:rsidR="00592377">
        <w:rPr>
          <w:rFonts w:ascii="Times New Roman" w:eastAsia="Times New Roman" w:hAnsi="Times New Roman" w:cs="Times New Roman"/>
          <w:color w:val="000000"/>
          <w:sz w:val="24"/>
          <w:szCs w:val="24"/>
          <w:lang w:eastAsia="pl-PL" w:bidi="pl-PL"/>
        </w:rPr>
        <w:t>ykonawcy,</w:t>
      </w:r>
    </w:p>
    <w:p w14:paraId="225655B6" w14:textId="38BE1187" w:rsidR="009D3B1E" w:rsidRDefault="009D3B1E" w:rsidP="00C91F0C">
      <w:pPr>
        <w:pStyle w:val="Akapitzlist"/>
        <w:widowControl w:val="0"/>
        <w:numPr>
          <w:ilvl w:val="0"/>
          <w:numId w:val="17"/>
        </w:numPr>
        <w:spacing w:before="120"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gwarancji ubezpieczeniowej</w:t>
      </w:r>
      <w:r w:rsidR="00592377">
        <w:rPr>
          <w:rFonts w:ascii="Times New Roman" w:eastAsia="Times New Roman" w:hAnsi="Times New Roman" w:cs="Times New Roman"/>
          <w:color w:val="000000"/>
          <w:sz w:val="24"/>
          <w:szCs w:val="24"/>
          <w:lang w:eastAsia="pl-PL" w:bidi="pl-PL"/>
        </w:rPr>
        <w:t xml:space="preserve">, przy czym oryginał dokumentu potwierdzającego wniesienie wadium winien zostać złożony wraz z ofertą </w:t>
      </w:r>
      <w:r w:rsidR="00C41E8D">
        <w:rPr>
          <w:rFonts w:ascii="Times New Roman" w:eastAsia="Times New Roman" w:hAnsi="Times New Roman" w:cs="Times New Roman"/>
          <w:color w:val="000000"/>
          <w:sz w:val="24"/>
          <w:szCs w:val="24"/>
          <w:lang w:eastAsia="pl-PL" w:bidi="pl-PL"/>
        </w:rPr>
        <w:t>W</w:t>
      </w:r>
      <w:r w:rsidR="00592377">
        <w:rPr>
          <w:rFonts w:ascii="Times New Roman" w:eastAsia="Times New Roman" w:hAnsi="Times New Roman" w:cs="Times New Roman"/>
          <w:color w:val="000000"/>
          <w:sz w:val="24"/>
          <w:szCs w:val="24"/>
          <w:lang w:eastAsia="pl-PL" w:bidi="pl-PL"/>
        </w:rPr>
        <w:t>ykonawcy</w:t>
      </w:r>
      <w:r>
        <w:rPr>
          <w:rFonts w:ascii="Times New Roman" w:eastAsia="Times New Roman" w:hAnsi="Times New Roman" w:cs="Times New Roman"/>
          <w:color w:val="000000"/>
          <w:sz w:val="24"/>
          <w:szCs w:val="24"/>
          <w:lang w:eastAsia="pl-PL" w:bidi="pl-PL"/>
        </w:rPr>
        <w:t xml:space="preserve">. </w:t>
      </w:r>
    </w:p>
    <w:p w14:paraId="0B814E2C" w14:textId="410FB862" w:rsidR="009D3B1E" w:rsidRPr="00D425E8" w:rsidRDefault="00F1485B" w:rsidP="00C91F0C">
      <w:pPr>
        <w:pStyle w:val="Akapitzlist"/>
        <w:widowControl w:val="0"/>
        <w:numPr>
          <w:ilvl w:val="0"/>
          <w:numId w:val="16"/>
        </w:numPr>
        <w:spacing w:before="120" w:after="0" w:line="240" w:lineRule="auto"/>
        <w:ind w:left="1276"/>
        <w:jc w:val="both"/>
        <w:rPr>
          <w:rFonts w:ascii="Times New Roman" w:eastAsia="Times New Roman" w:hAnsi="Times New Roman" w:cs="Times New Roman"/>
          <w:color w:val="000000"/>
          <w:sz w:val="24"/>
          <w:szCs w:val="24"/>
          <w:lang w:eastAsia="pl-PL" w:bidi="pl-PL"/>
        </w:rPr>
      </w:pPr>
      <w:r w:rsidRPr="009D3B1E">
        <w:rPr>
          <w:rFonts w:ascii="Times New Roman" w:eastAsia="Times New Roman" w:hAnsi="Times New Roman" w:cs="Times New Roman"/>
          <w:color w:val="000000"/>
          <w:sz w:val="24"/>
          <w:szCs w:val="24"/>
          <w:lang w:eastAsia="pl-PL" w:bidi="pl-PL"/>
        </w:rPr>
        <w:t xml:space="preserve">W przypadku wniesienia wadium w formie innej niż pieniężna, </w:t>
      </w:r>
      <w:r w:rsidR="009D3B1E">
        <w:rPr>
          <w:rFonts w:ascii="Times New Roman" w:eastAsia="Times New Roman" w:hAnsi="Times New Roman" w:cs="Times New Roman"/>
          <w:color w:val="000000"/>
          <w:sz w:val="24"/>
          <w:szCs w:val="24"/>
          <w:lang w:eastAsia="pl-PL" w:bidi="pl-PL"/>
        </w:rPr>
        <w:t xml:space="preserve">tj. w formie gwarancji bankowej lub ubezpieczeniowej, </w:t>
      </w:r>
      <w:r w:rsidRPr="009D3B1E">
        <w:rPr>
          <w:rFonts w:ascii="Times New Roman" w:eastAsia="Times New Roman" w:hAnsi="Times New Roman" w:cs="Times New Roman"/>
          <w:color w:val="000000"/>
          <w:sz w:val="24"/>
          <w:szCs w:val="24"/>
          <w:lang w:eastAsia="pl-PL" w:bidi="pl-PL"/>
        </w:rPr>
        <w:t xml:space="preserve">z treści dokumentu winno wynikać bezwarunkowe, na każde pisemne żądanie zgłoszone przez Zamawiającego w terminie związania ofertą, zobowiązanie Gwaranta do wypłaty Zamawiającemu pełnej kwoty wadium wraz z odsetkami w </w:t>
      </w:r>
      <w:r w:rsidR="00D425E8">
        <w:rPr>
          <w:rFonts w:ascii="Times New Roman" w:eastAsia="Times New Roman" w:hAnsi="Times New Roman" w:cs="Times New Roman"/>
          <w:color w:val="000000"/>
          <w:sz w:val="24"/>
          <w:szCs w:val="24"/>
          <w:lang w:eastAsia="pl-PL" w:bidi="pl-PL"/>
        </w:rPr>
        <w:t xml:space="preserve">przypadku </w:t>
      </w:r>
      <w:r w:rsidR="00D425E8" w:rsidRPr="00D425E8">
        <w:rPr>
          <w:rFonts w:ascii="Times New Roman" w:eastAsia="Times New Roman" w:hAnsi="Times New Roman" w:cs="Times New Roman"/>
          <w:color w:val="000000"/>
          <w:sz w:val="24"/>
          <w:szCs w:val="24"/>
          <w:lang w:eastAsia="pl-PL" w:bidi="pl-PL"/>
        </w:rPr>
        <w:t>gdy wystąpi określony w SIWZ przypadek powodujący zatrzymanie wadium przez Zamawiającego.</w:t>
      </w:r>
    </w:p>
    <w:p w14:paraId="4BD32B70" w14:textId="77777777" w:rsidR="00D425E8" w:rsidRDefault="00F1485B" w:rsidP="00C91F0C">
      <w:pPr>
        <w:pStyle w:val="Akapitzlist"/>
        <w:widowControl w:val="0"/>
        <w:numPr>
          <w:ilvl w:val="0"/>
          <w:numId w:val="16"/>
        </w:numPr>
        <w:spacing w:before="120" w:after="0" w:line="240" w:lineRule="auto"/>
        <w:ind w:left="1276"/>
        <w:jc w:val="both"/>
        <w:rPr>
          <w:rFonts w:ascii="Times New Roman" w:eastAsia="Times New Roman" w:hAnsi="Times New Roman" w:cs="Times New Roman"/>
          <w:color w:val="000000"/>
          <w:sz w:val="24"/>
          <w:szCs w:val="24"/>
          <w:lang w:eastAsia="pl-PL" w:bidi="pl-PL"/>
        </w:rPr>
      </w:pPr>
      <w:r w:rsidRPr="00D425E8">
        <w:rPr>
          <w:rFonts w:ascii="Times New Roman" w:eastAsia="Times New Roman" w:hAnsi="Times New Roman" w:cs="Times New Roman"/>
          <w:color w:val="000000"/>
          <w:sz w:val="24"/>
          <w:szCs w:val="24"/>
          <w:lang w:eastAsia="pl-PL" w:bidi="pl-PL"/>
        </w:rPr>
        <w:t>Zamawiający zatrzyma wadium wraz z odsetkami, jeżeli</w:t>
      </w:r>
      <w:r w:rsidR="00D425E8">
        <w:rPr>
          <w:rFonts w:ascii="Times New Roman" w:eastAsia="Times New Roman" w:hAnsi="Times New Roman" w:cs="Times New Roman"/>
          <w:color w:val="000000"/>
          <w:sz w:val="24"/>
          <w:szCs w:val="24"/>
          <w:lang w:eastAsia="pl-PL" w:bidi="pl-PL"/>
        </w:rPr>
        <w:t>:</w:t>
      </w:r>
    </w:p>
    <w:p w14:paraId="72E7A05D" w14:textId="563CDACA" w:rsidR="00D425E8" w:rsidRDefault="00E54B7E" w:rsidP="00C91F0C">
      <w:pPr>
        <w:pStyle w:val="Akapitzlist"/>
        <w:widowControl w:val="0"/>
        <w:numPr>
          <w:ilvl w:val="0"/>
          <w:numId w:val="19"/>
        </w:numPr>
        <w:spacing w:before="120"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w:t>
      </w:r>
      <w:r w:rsidR="00F1485B" w:rsidRPr="00D425E8">
        <w:rPr>
          <w:rFonts w:ascii="Times New Roman" w:eastAsia="Times New Roman" w:hAnsi="Times New Roman" w:cs="Times New Roman"/>
          <w:color w:val="000000"/>
          <w:sz w:val="24"/>
          <w:szCs w:val="24"/>
          <w:lang w:eastAsia="pl-PL" w:bidi="pl-PL"/>
        </w:rPr>
        <w:t>ykonawca w odpowiedzi na wezwanie</w:t>
      </w:r>
      <w:r w:rsidR="00D425E8">
        <w:rPr>
          <w:rFonts w:ascii="Times New Roman" w:eastAsia="Times New Roman" w:hAnsi="Times New Roman" w:cs="Times New Roman"/>
          <w:color w:val="000000"/>
          <w:sz w:val="24"/>
          <w:szCs w:val="24"/>
          <w:lang w:eastAsia="pl-PL" w:bidi="pl-PL"/>
        </w:rPr>
        <w:t xml:space="preserve"> Zamawiającego</w:t>
      </w:r>
      <w:r w:rsidR="00F1485B" w:rsidRPr="00D425E8">
        <w:rPr>
          <w:rFonts w:ascii="Times New Roman" w:eastAsia="Times New Roman" w:hAnsi="Times New Roman" w:cs="Times New Roman"/>
          <w:color w:val="000000"/>
          <w:sz w:val="24"/>
          <w:szCs w:val="24"/>
          <w:lang w:eastAsia="pl-PL" w:bidi="pl-PL"/>
        </w:rPr>
        <w:t>, z przyczyn leżących po jego stronie,</w:t>
      </w:r>
      <w:r w:rsidR="00D425E8">
        <w:rPr>
          <w:rFonts w:ascii="Times New Roman" w:eastAsia="Times New Roman" w:hAnsi="Times New Roman" w:cs="Times New Roman"/>
          <w:color w:val="000000"/>
          <w:sz w:val="24"/>
          <w:szCs w:val="24"/>
          <w:lang w:eastAsia="pl-PL" w:bidi="pl-PL"/>
        </w:rPr>
        <w:t xml:space="preserve"> </w:t>
      </w:r>
      <w:r w:rsidR="00F1485B" w:rsidRPr="00D425E8">
        <w:rPr>
          <w:rFonts w:ascii="Times New Roman" w:eastAsia="Times New Roman" w:hAnsi="Times New Roman" w:cs="Times New Roman"/>
          <w:color w:val="000000"/>
          <w:sz w:val="24"/>
          <w:szCs w:val="24"/>
          <w:lang w:eastAsia="pl-PL" w:bidi="pl-PL"/>
        </w:rPr>
        <w:t>nie złoży dokumentów lub oświadczeń, potwierdzających okoliczności spełniania warunków udziału w postępowaniu</w:t>
      </w:r>
      <w:r w:rsidR="00D425E8">
        <w:rPr>
          <w:rFonts w:ascii="Times New Roman" w:eastAsia="Times New Roman" w:hAnsi="Times New Roman" w:cs="Times New Roman"/>
          <w:color w:val="000000"/>
          <w:sz w:val="24"/>
          <w:szCs w:val="24"/>
          <w:lang w:eastAsia="pl-PL" w:bidi="pl-PL"/>
        </w:rPr>
        <w:t xml:space="preserve"> </w:t>
      </w:r>
      <w:r w:rsidR="00F1485B" w:rsidRPr="00D425E8">
        <w:rPr>
          <w:rFonts w:ascii="Times New Roman" w:eastAsia="Times New Roman" w:hAnsi="Times New Roman" w:cs="Times New Roman"/>
          <w:color w:val="000000"/>
          <w:sz w:val="24"/>
          <w:szCs w:val="24"/>
          <w:lang w:eastAsia="pl-PL" w:bidi="pl-PL"/>
        </w:rPr>
        <w:t>lub innych dokumentów niezbędnych do przeprowadzenia postępowania,</w:t>
      </w:r>
    </w:p>
    <w:p w14:paraId="45F56ACB" w14:textId="2D3499CA" w:rsidR="00D425E8" w:rsidRDefault="00F1485B" w:rsidP="00C91F0C">
      <w:pPr>
        <w:pStyle w:val="Akapitzlist"/>
        <w:widowControl w:val="0"/>
        <w:numPr>
          <w:ilvl w:val="0"/>
          <w:numId w:val="19"/>
        </w:numPr>
        <w:spacing w:before="120" w:after="0" w:line="240" w:lineRule="auto"/>
        <w:jc w:val="both"/>
        <w:rPr>
          <w:rFonts w:ascii="Times New Roman" w:eastAsia="Times New Roman" w:hAnsi="Times New Roman" w:cs="Times New Roman"/>
          <w:color w:val="000000"/>
          <w:sz w:val="24"/>
          <w:szCs w:val="24"/>
          <w:lang w:eastAsia="pl-PL" w:bidi="pl-PL"/>
        </w:rPr>
      </w:pPr>
      <w:r w:rsidRPr="00D425E8">
        <w:rPr>
          <w:rFonts w:ascii="Times New Roman" w:eastAsia="Times New Roman" w:hAnsi="Times New Roman" w:cs="Times New Roman"/>
          <w:color w:val="000000"/>
          <w:sz w:val="24"/>
          <w:szCs w:val="24"/>
          <w:lang w:eastAsia="pl-PL" w:bidi="pl-PL"/>
        </w:rPr>
        <w:t xml:space="preserve">oświadczenia lub dokumenty są niekompletne, zawierają błędy lub budzą wskazane przez </w:t>
      </w:r>
      <w:r w:rsidR="00D425E8">
        <w:rPr>
          <w:rFonts w:ascii="Times New Roman" w:eastAsia="Times New Roman" w:hAnsi="Times New Roman" w:cs="Times New Roman"/>
          <w:color w:val="000000"/>
          <w:sz w:val="24"/>
          <w:szCs w:val="24"/>
          <w:lang w:eastAsia="pl-PL" w:bidi="pl-PL"/>
        </w:rPr>
        <w:t>Z</w:t>
      </w:r>
      <w:r w:rsidRPr="00D425E8">
        <w:rPr>
          <w:rFonts w:ascii="Times New Roman" w:eastAsia="Times New Roman" w:hAnsi="Times New Roman" w:cs="Times New Roman"/>
          <w:color w:val="000000"/>
          <w:sz w:val="24"/>
          <w:szCs w:val="24"/>
          <w:lang w:eastAsia="pl-PL" w:bidi="pl-PL"/>
        </w:rPr>
        <w:t>amawiającego wątpliwości (</w:t>
      </w:r>
      <w:r w:rsidR="00D425E8">
        <w:rPr>
          <w:rFonts w:ascii="Times New Roman" w:eastAsia="Times New Roman" w:hAnsi="Times New Roman" w:cs="Times New Roman"/>
          <w:color w:val="000000"/>
          <w:sz w:val="24"/>
          <w:szCs w:val="24"/>
          <w:lang w:eastAsia="pl-PL" w:bidi="pl-PL"/>
        </w:rPr>
        <w:t>Z</w:t>
      </w:r>
      <w:r w:rsidRPr="00D425E8">
        <w:rPr>
          <w:rFonts w:ascii="Times New Roman" w:eastAsia="Times New Roman" w:hAnsi="Times New Roman" w:cs="Times New Roman"/>
          <w:color w:val="000000"/>
          <w:sz w:val="24"/>
          <w:szCs w:val="24"/>
          <w:lang w:eastAsia="pl-PL" w:bidi="pl-PL"/>
        </w:rPr>
        <w:t xml:space="preserve">amawiający wzywa do ich złożenia, uzupełnienia lub poprawienia lub do udzielania wyjaśnień w terminie przez siebie wskazanym, chyba że mimo ich złożenia, uzupełnienia lub poprawienia lub udzielenia wyjaśnień oferta </w:t>
      </w:r>
      <w:r w:rsidR="00E54B7E">
        <w:rPr>
          <w:rFonts w:ascii="Times New Roman" w:eastAsia="Times New Roman" w:hAnsi="Times New Roman" w:cs="Times New Roman"/>
          <w:color w:val="000000"/>
          <w:sz w:val="24"/>
          <w:szCs w:val="24"/>
          <w:lang w:eastAsia="pl-PL" w:bidi="pl-PL"/>
        </w:rPr>
        <w:t>W</w:t>
      </w:r>
      <w:r w:rsidRPr="00D425E8">
        <w:rPr>
          <w:rFonts w:ascii="Times New Roman" w:eastAsia="Times New Roman" w:hAnsi="Times New Roman" w:cs="Times New Roman"/>
          <w:color w:val="000000"/>
          <w:sz w:val="24"/>
          <w:szCs w:val="24"/>
          <w:lang w:eastAsia="pl-PL" w:bidi="pl-PL"/>
        </w:rPr>
        <w:t>ykonawcy podlega odrzuceniu albo konieczne byłoby unieważnienie postępowania)</w:t>
      </w:r>
      <w:r w:rsidR="00D425E8">
        <w:rPr>
          <w:rFonts w:ascii="Times New Roman" w:eastAsia="Times New Roman" w:hAnsi="Times New Roman" w:cs="Times New Roman"/>
          <w:color w:val="000000"/>
          <w:sz w:val="24"/>
          <w:szCs w:val="24"/>
          <w:lang w:eastAsia="pl-PL" w:bidi="pl-PL"/>
        </w:rPr>
        <w:t>,</w:t>
      </w:r>
    </w:p>
    <w:p w14:paraId="3C8E01EE" w14:textId="199DD0C1" w:rsidR="00F1485B" w:rsidRDefault="00E54B7E" w:rsidP="00C91F0C">
      <w:pPr>
        <w:pStyle w:val="Akapitzlist"/>
        <w:widowControl w:val="0"/>
        <w:numPr>
          <w:ilvl w:val="0"/>
          <w:numId w:val="19"/>
        </w:numPr>
        <w:spacing w:before="120"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w:t>
      </w:r>
      <w:r w:rsidR="00F1485B" w:rsidRPr="00D425E8">
        <w:rPr>
          <w:rFonts w:ascii="Times New Roman" w:eastAsia="Times New Roman" w:hAnsi="Times New Roman" w:cs="Times New Roman"/>
          <w:color w:val="000000"/>
          <w:sz w:val="24"/>
          <w:szCs w:val="24"/>
          <w:lang w:eastAsia="pl-PL" w:bidi="pl-PL"/>
        </w:rPr>
        <w:t>ykonawca nie złożył wymaganych pełnomocnictw albo złożył</w:t>
      </w:r>
      <w:r w:rsidR="00D425E8">
        <w:rPr>
          <w:rFonts w:ascii="Times New Roman" w:eastAsia="Times New Roman" w:hAnsi="Times New Roman" w:cs="Times New Roman"/>
          <w:color w:val="000000"/>
          <w:sz w:val="24"/>
          <w:szCs w:val="24"/>
          <w:lang w:eastAsia="pl-PL" w:bidi="pl-PL"/>
        </w:rPr>
        <w:t xml:space="preserve"> </w:t>
      </w:r>
      <w:r w:rsidR="00F1485B" w:rsidRPr="00D425E8">
        <w:rPr>
          <w:rFonts w:ascii="Times New Roman" w:eastAsia="Times New Roman" w:hAnsi="Times New Roman" w:cs="Times New Roman"/>
          <w:color w:val="000000"/>
          <w:sz w:val="24"/>
          <w:szCs w:val="24"/>
          <w:lang w:eastAsia="pl-PL" w:bidi="pl-PL"/>
        </w:rPr>
        <w:lastRenderedPageBreak/>
        <w:t>wadliwe pełnomocnictwa (</w:t>
      </w:r>
      <w:r w:rsidR="00D425E8">
        <w:rPr>
          <w:rFonts w:ascii="Times New Roman" w:eastAsia="Times New Roman" w:hAnsi="Times New Roman" w:cs="Times New Roman"/>
          <w:color w:val="000000"/>
          <w:sz w:val="24"/>
          <w:szCs w:val="24"/>
          <w:lang w:eastAsia="pl-PL" w:bidi="pl-PL"/>
        </w:rPr>
        <w:t>Z</w:t>
      </w:r>
      <w:r w:rsidR="00F1485B" w:rsidRPr="00D425E8">
        <w:rPr>
          <w:rFonts w:ascii="Times New Roman" w:eastAsia="Times New Roman" w:hAnsi="Times New Roman" w:cs="Times New Roman"/>
          <w:color w:val="000000"/>
          <w:sz w:val="24"/>
          <w:szCs w:val="24"/>
          <w:lang w:eastAsia="pl-PL" w:bidi="pl-PL"/>
        </w:rPr>
        <w:t xml:space="preserve">amawiający wzywa do ich złożenia w terminie przez siebie wskazanym, chyba że mimo ich złożenia oferta </w:t>
      </w:r>
      <w:r>
        <w:rPr>
          <w:rFonts w:ascii="Times New Roman" w:eastAsia="Times New Roman" w:hAnsi="Times New Roman" w:cs="Times New Roman"/>
          <w:color w:val="000000"/>
          <w:sz w:val="24"/>
          <w:szCs w:val="24"/>
          <w:lang w:eastAsia="pl-PL" w:bidi="pl-PL"/>
        </w:rPr>
        <w:t>W</w:t>
      </w:r>
      <w:r w:rsidR="00F1485B" w:rsidRPr="00D425E8">
        <w:rPr>
          <w:rFonts w:ascii="Times New Roman" w:eastAsia="Times New Roman" w:hAnsi="Times New Roman" w:cs="Times New Roman"/>
          <w:color w:val="000000"/>
          <w:sz w:val="24"/>
          <w:szCs w:val="24"/>
          <w:lang w:eastAsia="pl-PL" w:bidi="pl-PL"/>
        </w:rPr>
        <w:t>ykonawcy podlega odrzuceniu albo konieczne byłoby unieważnienie postępowania)</w:t>
      </w:r>
      <w:r w:rsidR="00D425E8">
        <w:rPr>
          <w:rFonts w:ascii="Times New Roman" w:eastAsia="Times New Roman" w:hAnsi="Times New Roman" w:cs="Times New Roman"/>
          <w:color w:val="000000"/>
          <w:sz w:val="24"/>
          <w:szCs w:val="24"/>
          <w:lang w:eastAsia="pl-PL" w:bidi="pl-PL"/>
        </w:rPr>
        <w:t>,</w:t>
      </w:r>
    </w:p>
    <w:p w14:paraId="33E21E62" w14:textId="01A28405" w:rsidR="00E54B7E" w:rsidRDefault="00E54B7E" w:rsidP="00C91F0C">
      <w:pPr>
        <w:pStyle w:val="Akapitzlist"/>
        <w:widowControl w:val="0"/>
        <w:numPr>
          <w:ilvl w:val="0"/>
          <w:numId w:val="19"/>
        </w:numPr>
        <w:spacing w:before="120"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Wykonawca nie przystąpił do negocjacji z Zamawiającym na warunkach określonych w SIWZ,</w:t>
      </w:r>
    </w:p>
    <w:p w14:paraId="7BB53621" w14:textId="3F2CC72F" w:rsidR="00D425E8" w:rsidRDefault="00E54B7E" w:rsidP="00C91F0C">
      <w:pPr>
        <w:pStyle w:val="Akapitzlist"/>
        <w:widowControl w:val="0"/>
        <w:numPr>
          <w:ilvl w:val="0"/>
          <w:numId w:val="19"/>
        </w:numPr>
        <w:spacing w:before="120"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w:t>
      </w:r>
      <w:r w:rsidR="00D425E8" w:rsidRPr="009D3B1E">
        <w:rPr>
          <w:rFonts w:ascii="Times New Roman" w:eastAsia="Times New Roman" w:hAnsi="Times New Roman" w:cs="Times New Roman"/>
          <w:color w:val="000000"/>
          <w:sz w:val="24"/>
          <w:szCs w:val="24"/>
          <w:lang w:eastAsia="pl-PL" w:bidi="pl-PL"/>
        </w:rPr>
        <w:t>ykonawca odmówi</w:t>
      </w:r>
      <w:r w:rsidR="00D425E8">
        <w:rPr>
          <w:rFonts w:ascii="Times New Roman" w:eastAsia="Times New Roman" w:hAnsi="Times New Roman" w:cs="Times New Roman"/>
          <w:color w:val="000000"/>
          <w:sz w:val="24"/>
          <w:szCs w:val="24"/>
          <w:lang w:eastAsia="pl-PL" w:bidi="pl-PL"/>
        </w:rPr>
        <w:t>ł</w:t>
      </w:r>
      <w:r w:rsidR="00D425E8" w:rsidRPr="009D3B1E">
        <w:rPr>
          <w:rFonts w:ascii="Times New Roman" w:eastAsia="Times New Roman" w:hAnsi="Times New Roman" w:cs="Times New Roman"/>
          <w:color w:val="000000"/>
          <w:sz w:val="24"/>
          <w:szCs w:val="24"/>
          <w:lang w:eastAsia="pl-PL" w:bidi="pl-PL"/>
        </w:rPr>
        <w:t xml:space="preserve"> podpisania umowy na warunkach określonych w ofercie</w:t>
      </w:r>
      <w:r w:rsidR="00D425E8">
        <w:rPr>
          <w:rFonts w:ascii="Times New Roman" w:eastAsia="Times New Roman" w:hAnsi="Times New Roman" w:cs="Times New Roman"/>
          <w:color w:val="000000"/>
          <w:sz w:val="24"/>
          <w:szCs w:val="24"/>
          <w:lang w:eastAsia="pl-PL" w:bidi="pl-PL"/>
        </w:rPr>
        <w:t xml:space="preserve"> i w SIWZ,</w:t>
      </w:r>
    </w:p>
    <w:p w14:paraId="19E25EF4" w14:textId="2D6B21CF" w:rsidR="00D425E8" w:rsidRDefault="00E54B7E" w:rsidP="00C91F0C">
      <w:pPr>
        <w:pStyle w:val="Akapitzlist"/>
        <w:widowControl w:val="0"/>
        <w:numPr>
          <w:ilvl w:val="0"/>
          <w:numId w:val="18"/>
        </w:numPr>
        <w:spacing w:before="120"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w:t>
      </w:r>
      <w:r w:rsidR="00D425E8" w:rsidRPr="009D3B1E">
        <w:rPr>
          <w:rFonts w:ascii="Times New Roman" w:eastAsia="Times New Roman" w:hAnsi="Times New Roman" w:cs="Times New Roman"/>
          <w:color w:val="000000"/>
          <w:sz w:val="24"/>
          <w:szCs w:val="24"/>
          <w:lang w:eastAsia="pl-PL" w:bidi="pl-PL"/>
        </w:rPr>
        <w:t>ykonawca nie wniósł wymaganego zabezpieczenia należytego wykonania umowy</w:t>
      </w:r>
      <w:r w:rsidR="00D425E8">
        <w:rPr>
          <w:rFonts w:ascii="Times New Roman" w:eastAsia="Times New Roman" w:hAnsi="Times New Roman" w:cs="Times New Roman"/>
          <w:color w:val="000000"/>
          <w:sz w:val="24"/>
          <w:szCs w:val="24"/>
          <w:lang w:eastAsia="pl-PL" w:bidi="pl-PL"/>
        </w:rPr>
        <w:t>,</w:t>
      </w:r>
    </w:p>
    <w:p w14:paraId="1D2D676F" w14:textId="5BA687E8" w:rsidR="00D425E8" w:rsidRPr="00D425E8" w:rsidRDefault="00D425E8" w:rsidP="00C91F0C">
      <w:pPr>
        <w:pStyle w:val="Akapitzlist"/>
        <w:widowControl w:val="0"/>
        <w:numPr>
          <w:ilvl w:val="0"/>
          <w:numId w:val="18"/>
        </w:numPr>
        <w:spacing w:before="120" w:after="0" w:line="240" w:lineRule="auto"/>
        <w:jc w:val="both"/>
        <w:rPr>
          <w:rFonts w:ascii="Times New Roman" w:eastAsia="Times New Roman" w:hAnsi="Times New Roman" w:cs="Times New Roman"/>
          <w:color w:val="000000"/>
          <w:sz w:val="24"/>
          <w:szCs w:val="24"/>
          <w:lang w:eastAsia="pl-PL" w:bidi="pl-PL"/>
        </w:rPr>
      </w:pPr>
      <w:r w:rsidRPr="009D3B1E">
        <w:rPr>
          <w:rFonts w:ascii="Times New Roman" w:eastAsia="Times New Roman" w:hAnsi="Times New Roman" w:cs="Times New Roman"/>
          <w:color w:val="000000"/>
          <w:sz w:val="24"/>
          <w:szCs w:val="24"/>
          <w:lang w:eastAsia="pl-PL" w:bidi="pl-PL"/>
        </w:rPr>
        <w:t xml:space="preserve">zawarcie umowy stało się niemożliwe z przyczyn leżących po stronie </w:t>
      </w:r>
      <w:r w:rsidR="00E54B7E">
        <w:rPr>
          <w:rFonts w:ascii="Times New Roman" w:eastAsia="Times New Roman" w:hAnsi="Times New Roman" w:cs="Times New Roman"/>
          <w:color w:val="000000"/>
          <w:sz w:val="24"/>
          <w:szCs w:val="24"/>
          <w:lang w:eastAsia="pl-PL" w:bidi="pl-PL"/>
        </w:rPr>
        <w:t>W</w:t>
      </w:r>
      <w:r w:rsidRPr="009D3B1E">
        <w:rPr>
          <w:rFonts w:ascii="Times New Roman" w:eastAsia="Times New Roman" w:hAnsi="Times New Roman" w:cs="Times New Roman"/>
          <w:color w:val="000000"/>
          <w:sz w:val="24"/>
          <w:szCs w:val="24"/>
          <w:lang w:eastAsia="pl-PL" w:bidi="pl-PL"/>
        </w:rPr>
        <w:t>ykonawcy</w:t>
      </w:r>
      <w:r>
        <w:rPr>
          <w:rFonts w:ascii="Times New Roman" w:eastAsia="Times New Roman" w:hAnsi="Times New Roman" w:cs="Times New Roman"/>
          <w:color w:val="000000"/>
          <w:sz w:val="24"/>
          <w:szCs w:val="24"/>
          <w:lang w:eastAsia="pl-PL" w:bidi="pl-PL"/>
        </w:rPr>
        <w:t>.</w:t>
      </w:r>
    </w:p>
    <w:p w14:paraId="1C6A5D22" w14:textId="0C86905F" w:rsidR="00D425E8" w:rsidRDefault="0016531C" w:rsidP="00C91F0C">
      <w:pPr>
        <w:pStyle w:val="Akapitzlist"/>
        <w:widowControl w:val="0"/>
        <w:numPr>
          <w:ilvl w:val="0"/>
          <w:numId w:val="16"/>
        </w:numPr>
        <w:spacing w:before="120"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Zamawiający niezwłocznie po wyborze oferty najkorzystniejszej lub unieważnieniu postępowania, zwróci wadium wszystkim </w:t>
      </w:r>
      <w:r w:rsidR="00E54B7E">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 xml:space="preserve">ykonawcom  z wyjątkiem </w:t>
      </w:r>
      <w:r w:rsidR="00E54B7E">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 którego oferta została wybrana w toku postępowania.</w:t>
      </w:r>
    </w:p>
    <w:p w14:paraId="16D3863F" w14:textId="3F50A5F9" w:rsidR="0016531C" w:rsidRDefault="0016531C" w:rsidP="00C91F0C">
      <w:pPr>
        <w:pStyle w:val="Akapitzlist"/>
        <w:widowControl w:val="0"/>
        <w:numPr>
          <w:ilvl w:val="0"/>
          <w:numId w:val="16"/>
        </w:numPr>
        <w:spacing w:before="120"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Wykonawcy, którego oferta została wybrana jako najkorzystniejsza, Zamawiający zwróci wadium niezwłocznie po zawarciu umowy oraz wniesieniu zabezpieczenia należytego wykonania umowy.</w:t>
      </w:r>
    </w:p>
    <w:p w14:paraId="1AEA1E89" w14:textId="7380E5D3" w:rsidR="00D425E8" w:rsidRDefault="009F32B4" w:rsidP="00C91F0C">
      <w:pPr>
        <w:pStyle w:val="Akapitzlist"/>
        <w:widowControl w:val="0"/>
        <w:numPr>
          <w:ilvl w:val="0"/>
          <w:numId w:val="16"/>
        </w:numPr>
        <w:spacing w:before="120"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Wadium wniesione w pieniądzu Zamawiający zwróci wraz z odsetkami wynikającymi z umowy rachunku bankowego, na którym było ono przechowywane, pomniejszonymi o koszty prowadzenia rachunku oraz prowizji bankowe</w:t>
      </w:r>
      <w:r w:rsidR="00E54B7E">
        <w:rPr>
          <w:rFonts w:ascii="Times New Roman" w:eastAsia="Times New Roman" w:hAnsi="Times New Roman" w:cs="Times New Roman"/>
          <w:color w:val="000000"/>
          <w:sz w:val="24"/>
          <w:szCs w:val="24"/>
          <w:lang w:eastAsia="pl-PL" w:bidi="pl-PL"/>
        </w:rPr>
        <w:t>j</w:t>
      </w:r>
      <w:r>
        <w:rPr>
          <w:rFonts w:ascii="Times New Roman" w:eastAsia="Times New Roman" w:hAnsi="Times New Roman" w:cs="Times New Roman"/>
          <w:color w:val="000000"/>
          <w:sz w:val="24"/>
          <w:szCs w:val="24"/>
          <w:lang w:eastAsia="pl-PL" w:bidi="pl-PL"/>
        </w:rPr>
        <w:t xml:space="preserve"> za przelew pieniędzy na rachunek </w:t>
      </w:r>
      <w:r w:rsidR="00E54B7E">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w:t>
      </w:r>
    </w:p>
    <w:p w14:paraId="3DF4AB9B" w14:textId="77777777" w:rsidR="00344CA9" w:rsidRPr="00344CA9" w:rsidRDefault="00344CA9" w:rsidP="00344CA9">
      <w:pPr>
        <w:pStyle w:val="Akapitzlist"/>
        <w:widowControl w:val="0"/>
        <w:spacing w:before="120" w:after="0" w:line="240" w:lineRule="auto"/>
        <w:ind w:left="1276"/>
        <w:jc w:val="both"/>
        <w:rPr>
          <w:rFonts w:ascii="Times New Roman" w:eastAsia="Times New Roman" w:hAnsi="Times New Roman" w:cs="Times New Roman"/>
          <w:color w:val="000000"/>
          <w:sz w:val="24"/>
          <w:szCs w:val="24"/>
          <w:lang w:eastAsia="pl-PL" w:bidi="pl-PL"/>
        </w:rPr>
      </w:pPr>
    </w:p>
    <w:p w14:paraId="2EECEBA4" w14:textId="7AD2BFF0" w:rsidR="00F1485B" w:rsidRPr="009F32B4" w:rsidRDefault="00344CA9" w:rsidP="00C91F0C">
      <w:pPr>
        <w:pStyle w:val="Akapitzlist"/>
        <w:widowControl w:val="0"/>
        <w:numPr>
          <w:ilvl w:val="0"/>
          <w:numId w:val="10"/>
        </w:numPr>
        <w:spacing w:before="120" w:after="0" w:line="240" w:lineRule="auto"/>
        <w:jc w:val="both"/>
        <w:rPr>
          <w:rFonts w:ascii="Times New Roman" w:eastAsia="Times New Roman" w:hAnsi="Times New Roman" w:cs="Times New Roman"/>
          <w:b/>
          <w:bCs/>
          <w:color w:val="000000"/>
          <w:sz w:val="24"/>
          <w:szCs w:val="24"/>
          <w:lang w:eastAsia="pl-PL" w:bidi="pl-PL"/>
        </w:rPr>
      </w:pPr>
      <w:bookmarkStart w:id="6" w:name="bookmark8"/>
      <w:r>
        <w:rPr>
          <w:rFonts w:ascii="Times New Roman" w:eastAsia="Times New Roman" w:hAnsi="Times New Roman" w:cs="Times New Roman"/>
          <w:b/>
          <w:bCs/>
          <w:color w:val="000000"/>
          <w:sz w:val="24"/>
          <w:szCs w:val="24"/>
          <w:lang w:eastAsia="pl-PL" w:bidi="pl-PL"/>
        </w:rPr>
        <w:t>Termin</w:t>
      </w:r>
      <w:r w:rsidR="00F1485B" w:rsidRPr="009F32B4">
        <w:rPr>
          <w:rFonts w:ascii="Times New Roman" w:eastAsia="Times New Roman" w:hAnsi="Times New Roman" w:cs="Times New Roman"/>
          <w:b/>
          <w:bCs/>
          <w:color w:val="000000"/>
          <w:sz w:val="24"/>
          <w:szCs w:val="24"/>
          <w:lang w:eastAsia="pl-PL" w:bidi="pl-PL"/>
        </w:rPr>
        <w:t xml:space="preserve"> związania ofertą.</w:t>
      </w:r>
      <w:bookmarkEnd w:id="6"/>
    </w:p>
    <w:p w14:paraId="5218C6CC" w14:textId="0DF728C2" w:rsidR="00F1485B" w:rsidRDefault="00F1485B" w:rsidP="009F32B4">
      <w:pPr>
        <w:widowControl w:val="0"/>
        <w:spacing w:after="240" w:line="240" w:lineRule="auto"/>
        <w:ind w:left="709"/>
        <w:jc w:val="both"/>
        <w:rPr>
          <w:rFonts w:ascii="Times New Roman" w:eastAsia="Times New Roman" w:hAnsi="Times New Roman" w:cs="Times New Roman"/>
          <w:color w:val="000000"/>
          <w:sz w:val="24"/>
          <w:szCs w:val="24"/>
          <w:lang w:eastAsia="pl-PL" w:bidi="pl-PL"/>
        </w:rPr>
      </w:pPr>
      <w:r w:rsidRPr="00F1485B">
        <w:rPr>
          <w:rFonts w:ascii="Times New Roman" w:eastAsia="Times New Roman" w:hAnsi="Times New Roman" w:cs="Times New Roman"/>
          <w:color w:val="000000"/>
          <w:sz w:val="24"/>
          <w:szCs w:val="24"/>
          <w:lang w:eastAsia="pl-PL" w:bidi="pl-PL"/>
        </w:rPr>
        <w:t xml:space="preserve">Składający ofertę pozostaje nią związany przez okres </w:t>
      </w:r>
      <w:r w:rsidRPr="00F1485B">
        <w:rPr>
          <w:rFonts w:ascii="Times New Roman" w:eastAsia="Times New Roman" w:hAnsi="Times New Roman" w:cs="Times New Roman"/>
          <w:b/>
          <w:bCs/>
          <w:color w:val="000000"/>
          <w:sz w:val="24"/>
          <w:szCs w:val="24"/>
          <w:lang w:eastAsia="pl-PL" w:bidi="pl-PL"/>
        </w:rPr>
        <w:t>60 dni</w:t>
      </w:r>
      <w:r w:rsidR="0069007E" w:rsidRPr="0069007E">
        <w:rPr>
          <w:rFonts w:ascii="Times New Roman" w:eastAsia="Times New Roman" w:hAnsi="Times New Roman" w:cs="Times New Roman"/>
          <w:color w:val="000000"/>
          <w:sz w:val="24"/>
          <w:szCs w:val="24"/>
          <w:lang w:eastAsia="pl-PL" w:bidi="pl-PL"/>
        </w:rPr>
        <w:t xml:space="preserve">, z możliwością przedłużenia tego okresu </w:t>
      </w:r>
      <w:r w:rsidR="005609C9">
        <w:rPr>
          <w:rFonts w:ascii="Times New Roman" w:eastAsia="Times New Roman" w:hAnsi="Times New Roman" w:cs="Times New Roman"/>
          <w:color w:val="000000"/>
          <w:sz w:val="24"/>
          <w:szCs w:val="24"/>
          <w:lang w:eastAsia="pl-PL" w:bidi="pl-PL"/>
        </w:rPr>
        <w:t xml:space="preserve">samodzielnie lub </w:t>
      </w:r>
      <w:r w:rsidR="0069007E" w:rsidRPr="0069007E">
        <w:rPr>
          <w:rFonts w:ascii="Times New Roman" w:eastAsia="Times New Roman" w:hAnsi="Times New Roman" w:cs="Times New Roman"/>
          <w:color w:val="000000"/>
          <w:sz w:val="24"/>
          <w:szCs w:val="24"/>
          <w:lang w:eastAsia="pl-PL" w:bidi="pl-PL"/>
        </w:rPr>
        <w:t>na wniosek Zamawiającego</w:t>
      </w:r>
      <w:r w:rsidR="00896736">
        <w:rPr>
          <w:rFonts w:ascii="Times New Roman" w:eastAsia="Times New Roman" w:hAnsi="Times New Roman" w:cs="Times New Roman"/>
          <w:color w:val="000000"/>
          <w:sz w:val="24"/>
          <w:szCs w:val="24"/>
          <w:lang w:eastAsia="pl-PL" w:bidi="pl-PL"/>
        </w:rPr>
        <w:t xml:space="preserve"> (przy czym przedłużenie terminu związania ofertą jest dopuszczalne tylko z jednoczesnym przedłużeniem okresu ważności wadium albom jeżeli nie jest to możliwe, z wniesieniem nowego wadium na przedłużony okres związania ofertą)</w:t>
      </w:r>
      <w:r w:rsidR="0069007E" w:rsidRPr="0069007E">
        <w:rPr>
          <w:rFonts w:ascii="Times New Roman" w:eastAsia="Times New Roman" w:hAnsi="Times New Roman" w:cs="Times New Roman"/>
          <w:color w:val="000000"/>
          <w:sz w:val="24"/>
          <w:szCs w:val="24"/>
          <w:lang w:eastAsia="pl-PL" w:bidi="pl-PL"/>
        </w:rPr>
        <w:t xml:space="preserve">. </w:t>
      </w:r>
      <w:r w:rsidRPr="00F1485B">
        <w:rPr>
          <w:rFonts w:ascii="Times New Roman" w:eastAsia="Times New Roman" w:hAnsi="Times New Roman" w:cs="Times New Roman"/>
          <w:color w:val="000000"/>
          <w:sz w:val="24"/>
          <w:szCs w:val="24"/>
          <w:lang w:eastAsia="pl-PL" w:bidi="pl-PL"/>
        </w:rPr>
        <w:t>Bieg terminu</w:t>
      </w:r>
      <w:r w:rsidR="009F32B4">
        <w:rPr>
          <w:rFonts w:ascii="Times New Roman" w:eastAsia="Times New Roman" w:hAnsi="Times New Roman" w:cs="Times New Roman"/>
          <w:color w:val="000000"/>
          <w:sz w:val="24"/>
          <w:szCs w:val="24"/>
          <w:lang w:eastAsia="pl-PL" w:bidi="pl-PL"/>
        </w:rPr>
        <w:t xml:space="preserve"> związania ofertą</w:t>
      </w:r>
      <w:r w:rsidRPr="00F1485B">
        <w:rPr>
          <w:rFonts w:ascii="Times New Roman" w:eastAsia="Times New Roman" w:hAnsi="Times New Roman" w:cs="Times New Roman"/>
          <w:color w:val="000000"/>
          <w:sz w:val="24"/>
          <w:szCs w:val="24"/>
          <w:lang w:eastAsia="pl-PL" w:bidi="pl-PL"/>
        </w:rPr>
        <w:t xml:space="preserve"> rozpoczyna się wraz z upływem terminu składania ofert.</w:t>
      </w:r>
    </w:p>
    <w:p w14:paraId="1D528193" w14:textId="2A80C2B4" w:rsidR="009F32B4" w:rsidRPr="009F32B4" w:rsidRDefault="009F32B4" w:rsidP="00C91F0C">
      <w:pPr>
        <w:pStyle w:val="Akapitzlist"/>
        <w:widowControl w:val="0"/>
        <w:numPr>
          <w:ilvl w:val="0"/>
          <w:numId w:val="20"/>
        </w:numPr>
        <w:spacing w:after="0" w:line="240" w:lineRule="auto"/>
        <w:ind w:left="709"/>
        <w:jc w:val="both"/>
        <w:rPr>
          <w:rFonts w:ascii="Times New Roman" w:eastAsia="Times New Roman" w:hAnsi="Times New Roman" w:cs="Times New Roman"/>
          <w:b/>
          <w:bCs/>
          <w:color w:val="000000"/>
          <w:sz w:val="24"/>
          <w:szCs w:val="24"/>
          <w:lang w:eastAsia="pl-PL" w:bidi="pl-PL"/>
        </w:rPr>
      </w:pPr>
      <w:r w:rsidRPr="009F32B4">
        <w:rPr>
          <w:rFonts w:ascii="Times New Roman" w:eastAsia="Times New Roman" w:hAnsi="Times New Roman" w:cs="Times New Roman"/>
          <w:b/>
          <w:bCs/>
          <w:color w:val="000000"/>
          <w:sz w:val="24"/>
          <w:szCs w:val="24"/>
          <w:lang w:eastAsia="pl-PL" w:bidi="pl-PL"/>
        </w:rPr>
        <w:t>Opis sposobu przygotowania oferty:</w:t>
      </w:r>
    </w:p>
    <w:p w14:paraId="15E8C43B" w14:textId="6C9B1A7A" w:rsidR="00FF69F5" w:rsidRDefault="00FF69F5" w:rsidP="00C91F0C">
      <w:pPr>
        <w:pStyle w:val="Akapitzlist"/>
        <w:widowControl w:val="0"/>
        <w:numPr>
          <w:ilvl w:val="0"/>
          <w:numId w:val="21"/>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Wykonawca przygotuje swoją ofertę zgodnie z wymaganiami SIWZ. Formularz oferty wraz ze stanowiącymi jego integralną część załącznikami, powinny zostać wypełnione przez </w:t>
      </w:r>
      <w:r w:rsidR="00E54B7E">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ykonawcę według warunków i postanowień wyartykułowanych przez Zamawiającego w SIWZ.</w:t>
      </w:r>
    </w:p>
    <w:p w14:paraId="017CE60E" w14:textId="0D0F1016" w:rsidR="00FF69F5" w:rsidRDefault="00FF69F5" w:rsidP="00C91F0C">
      <w:pPr>
        <w:pStyle w:val="Akapitzlist"/>
        <w:widowControl w:val="0"/>
        <w:numPr>
          <w:ilvl w:val="0"/>
          <w:numId w:val="21"/>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Na ofertę składają się: formularz oferty oraz wszystkie pozostałe dokumenty wymagane zgodnie z SIWZ. </w:t>
      </w:r>
    </w:p>
    <w:p w14:paraId="4E9FFE12" w14:textId="4253DCE9" w:rsidR="003E0635" w:rsidRPr="003E0635" w:rsidRDefault="00F1485B" w:rsidP="00C91F0C">
      <w:pPr>
        <w:pStyle w:val="Akapitzlist"/>
        <w:widowControl w:val="0"/>
        <w:numPr>
          <w:ilvl w:val="0"/>
          <w:numId w:val="21"/>
        </w:numPr>
        <w:spacing w:after="0" w:line="240" w:lineRule="auto"/>
        <w:ind w:left="1276"/>
        <w:jc w:val="both"/>
        <w:rPr>
          <w:rFonts w:ascii="Times New Roman" w:eastAsia="Times New Roman" w:hAnsi="Times New Roman" w:cs="Times New Roman"/>
          <w:color w:val="000000"/>
          <w:sz w:val="24"/>
          <w:szCs w:val="24"/>
          <w:lang w:eastAsia="pl-PL" w:bidi="pl-PL"/>
        </w:rPr>
      </w:pPr>
      <w:r w:rsidRPr="00FF69F5">
        <w:rPr>
          <w:rFonts w:ascii="Times New Roman" w:eastAsia="Times New Roman" w:hAnsi="Times New Roman" w:cs="Times New Roman"/>
          <w:color w:val="000000"/>
          <w:sz w:val="24"/>
          <w:szCs w:val="24"/>
          <w:lang w:eastAsia="pl-PL" w:bidi="pl-PL"/>
        </w:rPr>
        <w:t xml:space="preserve">Oferta musi być przygotowana w formie pisemnej, w języku polskim, w 1 egzemplarzu, </w:t>
      </w:r>
      <w:r w:rsidR="00FF69F5">
        <w:rPr>
          <w:rFonts w:ascii="Times New Roman" w:eastAsia="Times New Roman" w:hAnsi="Times New Roman" w:cs="Times New Roman"/>
          <w:color w:val="000000"/>
          <w:sz w:val="24"/>
          <w:szCs w:val="24"/>
          <w:lang w:eastAsia="pl-PL" w:bidi="pl-PL"/>
        </w:rPr>
        <w:t>w sposób czytelny (oferty nieczytelne nie będą rozpatrywane)</w:t>
      </w:r>
      <w:r w:rsidR="003E0635">
        <w:rPr>
          <w:rFonts w:ascii="Times New Roman" w:eastAsia="Times New Roman" w:hAnsi="Times New Roman" w:cs="Times New Roman"/>
          <w:color w:val="000000"/>
          <w:sz w:val="24"/>
          <w:szCs w:val="24"/>
          <w:lang w:eastAsia="pl-PL" w:bidi="pl-PL"/>
        </w:rPr>
        <w:t xml:space="preserve"> i trwale zszyta</w:t>
      </w:r>
      <w:r w:rsidRPr="00FF69F5">
        <w:rPr>
          <w:rFonts w:ascii="Times New Roman" w:eastAsia="Times New Roman" w:hAnsi="Times New Roman" w:cs="Times New Roman"/>
          <w:color w:val="000000"/>
          <w:sz w:val="24"/>
          <w:szCs w:val="24"/>
          <w:lang w:eastAsia="pl-PL" w:bidi="pl-PL"/>
        </w:rPr>
        <w:t xml:space="preserve">. Zaleca się, aby oferta była </w:t>
      </w:r>
      <w:r w:rsidR="003E0635">
        <w:rPr>
          <w:rFonts w:ascii="Times New Roman" w:eastAsia="Times New Roman" w:hAnsi="Times New Roman" w:cs="Times New Roman"/>
          <w:color w:val="000000"/>
          <w:sz w:val="24"/>
          <w:szCs w:val="24"/>
          <w:lang w:eastAsia="pl-PL" w:bidi="pl-PL"/>
        </w:rPr>
        <w:t xml:space="preserve">ponumerowana i </w:t>
      </w:r>
      <w:r w:rsidRPr="00FF69F5">
        <w:rPr>
          <w:rFonts w:ascii="Times New Roman" w:eastAsia="Times New Roman" w:hAnsi="Times New Roman" w:cs="Times New Roman"/>
          <w:color w:val="000000"/>
          <w:sz w:val="24"/>
          <w:szCs w:val="24"/>
          <w:lang w:eastAsia="pl-PL" w:bidi="pl-PL"/>
        </w:rPr>
        <w:t xml:space="preserve">podpisana na każdej z zapisanych stron przez osobę uprawnioną do reprezentowania </w:t>
      </w:r>
      <w:r w:rsidR="00E54B7E">
        <w:rPr>
          <w:rFonts w:ascii="Times New Roman" w:eastAsia="Times New Roman" w:hAnsi="Times New Roman" w:cs="Times New Roman"/>
          <w:color w:val="000000"/>
          <w:sz w:val="24"/>
          <w:szCs w:val="24"/>
          <w:lang w:eastAsia="pl-PL" w:bidi="pl-PL"/>
        </w:rPr>
        <w:t>W</w:t>
      </w:r>
      <w:r w:rsidR="00FF69F5">
        <w:rPr>
          <w:rFonts w:ascii="Times New Roman" w:eastAsia="Times New Roman" w:hAnsi="Times New Roman" w:cs="Times New Roman"/>
          <w:color w:val="000000"/>
          <w:sz w:val="24"/>
          <w:szCs w:val="24"/>
          <w:lang w:eastAsia="pl-PL" w:bidi="pl-PL"/>
        </w:rPr>
        <w:t>ykonawcy</w:t>
      </w:r>
      <w:r w:rsidRPr="00FF69F5">
        <w:rPr>
          <w:rFonts w:ascii="Times New Roman" w:eastAsia="Times New Roman" w:hAnsi="Times New Roman" w:cs="Times New Roman"/>
          <w:color w:val="000000"/>
          <w:sz w:val="24"/>
          <w:szCs w:val="24"/>
          <w:lang w:eastAsia="pl-PL" w:bidi="pl-PL"/>
        </w:rPr>
        <w:t xml:space="preserve"> w obrocie gospodarczym, zgodnie z aktem rejestracyjnym i wymogami ustawowymi.</w:t>
      </w:r>
      <w:r w:rsidR="00FF69F5">
        <w:rPr>
          <w:rFonts w:ascii="Times New Roman" w:eastAsia="Times New Roman" w:hAnsi="Times New Roman" w:cs="Times New Roman"/>
          <w:color w:val="000000"/>
          <w:sz w:val="24"/>
          <w:szCs w:val="24"/>
          <w:lang w:eastAsia="pl-PL" w:bidi="pl-PL"/>
        </w:rPr>
        <w:t xml:space="preserve"> </w:t>
      </w:r>
      <w:r w:rsidRPr="00FF69F5">
        <w:rPr>
          <w:rFonts w:ascii="Times New Roman" w:eastAsia="Times New Roman" w:hAnsi="Times New Roman" w:cs="Times New Roman"/>
          <w:color w:val="000000"/>
          <w:sz w:val="24"/>
          <w:szCs w:val="24"/>
          <w:lang w:eastAsia="pl-PL" w:bidi="pl-PL"/>
        </w:rPr>
        <w:t xml:space="preserve">W przypadku reprezentacji firmy przez osobę, której uprawnienia nie wynikają z dokumentów rejestrowych, do oferty musi być załączone </w:t>
      </w:r>
      <w:r w:rsidR="00FF69F5">
        <w:rPr>
          <w:rFonts w:ascii="Times New Roman" w:eastAsia="Times New Roman" w:hAnsi="Times New Roman" w:cs="Times New Roman"/>
          <w:color w:val="000000"/>
          <w:sz w:val="24"/>
          <w:szCs w:val="24"/>
          <w:lang w:eastAsia="pl-PL" w:bidi="pl-PL"/>
        </w:rPr>
        <w:t>pełnomocnictwo</w:t>
      </w:r>
      <w:r w:rsidRPr="00FF69F5">
        <w:rPr>
          <w:rFonts w:ascii="Times New Roman" w:eastAsia="Times New Roman" w:hAnsi="Times New Roman" w:cs="Times New Roman"/>
          <w:color w:val="000000"/>
          <w:sz w:val="24"/>
          <w:szCs w:val="24"/>
          <w:lang w:eastAsia="pl-PL" w:bidi="pl-PL"/>
        </w:rPr>
        <w:t xml:space="preserve"> dla takiej osoby.</w:t>
      </w:r>
      <w:r w:rsidR="00FF69F5">
        <w:rPr>
          <w:rFonts w:ascii="Times New Roman" w:eastAsia="Times New Roman" w:hAnsi="Times New Roman" w:cs="Times New Roman"/>
          <w:color w:val="000000"/>
          <w:sz w:val="24"/>
          <w:szCs w:val="24"/>
          <w:lang w:eastAsia="pl-PL" w:bidi="pl-PL"/>
        </w:rPr>
        <w:t xml:space="preserve"> Pełnomocnictwo winno zostać załączone do oferty w formie oryginał</w:t>
      </w:r>
      <w:r w:rsidR="00E54B7E">
        <w:rPr>
          <w:rFonts w:ascii="Times New Roman" w:eastAsia="Times New Roman" w:hAnsi="Times New Roman" w:cs="Times New Roman"/>
          <w:color w:val="000000"/>
          <w:sz w:val="24"/>
          <w:szCs w:val="24"/>
          <w:lang w:eastAsia="pl-PL" w:bidi="pl-PL"/>
        </w:rPr>
        <w:t>u</w:t>
      </w:r>
      <w:r w:rsidR="00FF69F5">
        <w:rPr>
          <w:rFonts w:ascii="Times New Roman" w:eastAsia="Times New Roman" w:hAnsi="Times New Roman" w:cs="Times New Roman"/>
          <w:color w:val="000000"/>
          <w:sz w:val="24"/>
          <w:szCs w:val="24"/>
          <w:lang w:eastAsia="pl-PL" w:bidi="pl-PL"/>
        </w:rPr>
        <w:t xml:space="preserve"> lub kopii notarialnie poświadczonej za zgodność z oryginałem.</w:t>
      </w:r>
    </w:p>
    <w:p w14:paraId="61B4C473" w14:textId="33093FE7" w:rsidR="00EE5439" w:rsidRDefault="00F1485B" w:rsidP="00C91F0C">
      <w:pPr>
        <w:pStyle w:val="Akapitzlist"/>
        <w:widowControl w:val="0"/>
        <w:numPr>
          <w:ilvl w:val="0"/>
          <w:numId w:val="21"/>
        </w:numPr>
        <w:spacing w:after="0" w:line="240" w:lineRule="auto"/>
        <w:ind w:left="1276"/>
        <w:jc w:val="both"/>
        <w:rPr>
          <w:rFonts w:ascii="Times New Roman" w:eastAsia="Times New Roman" w:hAnsi="Times New Roman" w:cs="Times New Roman"/>
          <w:color w:val="000000"/>
          <w:sz w:val="24"/>
          <w:szCs w:val="24"/>
          <w:lang w:eastAsia="pl-PL" w:bidi="pl-PL"/>
        </w:rPr>
      </w:pPr>
      <w:r w:rsidRPr="00FF69F5">
        <w:rPr>
          <w:rFonts w:ascii="Times New Roman" w:eastAsia="Times New Roman" w:hAnsi="Times New Roman" w:cs="Times New Roman"/>
          <w:color w:val="000000"/>
          <w:sz w:val="24"/>
          <w:szCs w:val="24"/>
          <w:lang w:eastAsia="pl-PL" w:bidi="pl-PL"/>
        </w:rPr>
        <w:t xml:space="preserve">Wszelkie kserokopie muszą być potwierdzone za zgodność z oryginałem i podpisane przez osobę uprawnioną do reprezentowania </w:t>
      </w:r>
      <w:r w:rsidR="00E54B7E">
        <w:rPr>
          <w:rFonts w:ascii="Times New Roman" w:eastAsia="Times New Roman" w:hAnsi="Times New Roman" w:cs="Times New Roman"/>
          <w:color w:val="000000"/>
          <w:sz w:val="24"/>
          <w:szCs w:val="24"/>
          <w:lang w:eastAsia="pl-PL" w:bidi="pl-PL"/>
        </w:rPr>
        <w:t>W</w:t>
      </w:r>
      <w:r w:rsidR="00FF69F5">
        <w:rPr>
          <w:rFonts w:ascii="Times New Roman" w:eastAsia="Times New Roman" w:hAnsi="Times New Roman" w:cs="Times New Roman"/>
          <w:color w:val="000000"/>
          <w:sz w:val="24"/>
          <w:szCs w:val="24"/>
          <w:lang w:eastAsia="pl-PL" w:bidi="pl-PL"/>
        </w:rPr>
        <w:t>ykonawcy</w:t>
      </w:r>
      <w:r w:rsidRPr="00FF69F5">
        <w:rPr>
          <w:rFonts w:ascii="Times New Roman" w:eastAsia="Times New Roman" w:hAnsi="Times New Roman" w:cs="Times New Roman"/>
          <w:color w:val="000000"/>
          <w:sz w:val="24"/>
          <w:szCs w:val="24"/>
          <w:lang w:eastAsia="pl-PL" w:bidi="pl-PL"/>
        </w:rPr>
        <w:t xml:space="preserve"> w obrocie gospodarczym zgodnie z aktem rejestracyjnym i wymogami ustawowymi. </w:t>
      </w:r>
      <w:r w:rsidRPr="00FF69F5">
        <w:rPr>
          <w:rFonts w:ascii="Times New Roman" w:eastAsia="Times New Roman" w:hAnsi="Times New Roman" w:cs="Times New Roman"/>
          <w:color w:val="000000"/>
          <w:sz w:val="24"/>
          <w:szCs w:val="24"/>
          <w:lang w:eastAsia="pl-PL" w:bidi="pl-PL"/>
        </w:rPr>
        <w:lastRenderedPageBreak/>
        <w:t>Poświadczenie za zgodność z oryginałem winno być sporządzone w sposób umożliwiający identyfikację podpisu (np. wraz z imienną pieczątką osoby poświadczającej kopię dokumentu za zgodność z oryginałem).</w:t>
      </w:r>
    </w:p>
    <w:p w14:paraId="500E25D4" w14:textId="6BA14FA0" w:rsidR="00EE5439" w:rsidRPr="00EE5439" w:rsidRDefault="00EE5439" w:rsidP="00C91F0C">
      <w:pPr>
        <w:pStyle w:val="Akapitzlist"/>
        <w:widowControl w:val="0"/>
        <w:numPr>
          <w:ilvl w:val="0"/>
          <w:numId w:val="21"/>
        </w:numPr>
        <w:spacing w:after="0" w:line="240" w:lineRule="auto"/>
        <w:ind w:left="1276"/>
        <w:jc w:val="both"/>
        <w:rPr>
          <w:rFonts w:ascii="Times New Roman" w:eastAsia="Times New Roman" w:hAnsi="Times New Roman" w:cs="Times New Roman"/>
          <w:color w:val="000000"/>
          <w:sz w:val="24"/>
          <w:szCs w:val="24"/>
          <w:lang w:eastAsia="pl-PL" w:bidi="pl-PL"/>
        </w:rPr>
      </w:pPr>
      <w:r w:rsidRPr="00EE5439">
        <w:rPr>
          <w:rFonts w:ascii="Times New Roman" w:hAnsi="Times New Roman" w:cs="Times New Roman"/>
          <w:sz w:val="24"/>
          <w:szCs w:val="24"/>
        </w:rPr>
        <w:t xml:space="preserve">Zamawiający może żądać przedstawienia oryginału lub notarialnie poświadczonej kopii dokumentu, gdy złożona przez </w:t>
      </w:r>
      <w:r w:rsidR="00E54B7E">
        <w:rPr>
          <w:rFonts w:ascii="Times New Roman" w:hAnsi="Times New Roman" w:cs="Times New Roman"/>
          <w:sz w:val="24"/>
          <w:szCs w:val="24"/>
        </w:rPr>
        <w:t>W</w:t>
      </w:r>
      <w:r w:rsidRPr="00EE5439">
        <w:rPr>
          <w:rFonts w:ascii="Times New Roman" w:hAnsi="Times New Roman" w:cs="Times New Roman"/>
          <w:sz w:val="24"/>
          <w:szCs w:val="24"/>
        </w:rPr>
        <w:t>ykonawcę kopia dokumentu jest nieczytelna lub budzi wątpliwości, co do jej prawdziwości.</w:t>
      </w:r>
    </w:p>
    <w:p w14:paraId="5780C77F" w14:textId="79BBD971" w:rsidR="00FF69F5" w:rsidRDefault="00FF69F5" w:rsidP="00C91F0C">
      <w:pPr>
        <w:pStyle w:val="Akapitzlist"/>
        <w:widowControl w:val="0"/>
        <w:numPr>
          <w:ilvl w:val="0"/>
          <w:numId w:val="21"/>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Dokumenty sporządzone w języku obcym muszą być złożone wraz z tłumaczeniami na język polski poświadczonymi przez </w:t>
      </w:r>
      <w:r w:rsidR="00E54B7E">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ykonawcę.</w:t>
      </w:r>
    </w:p>
    <w:p w14:paraId="480C572C" w14:textId="0F81F631" w:rsidR="00FF69F5" w:rsidRDefault="00FF69F5" w:rsidP="00C91F0C">
      <w:pPr>
        <w:pStyle w:val="Akapitzlist"/>
        <w:widowControl w:val="0"/>
        <w:numPr>
          <w:ilvl w:val="0"/>
          <w:numId w:val="21"/>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Wszelkie miejsca, w których </w:t>
      </w:r>
      <w:r w:rsidR="00E54B7E">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ykonawca naniósł zmiany, muszą być parafowane przez osobę podpisującą ofertę.</w:t>
      </w:r>
    </w:p>
    <w:p w14:paraId="6AF72EE1" w14:textId="67A57686" w:rsidR="00FF69F5" w:rsidRDefault="00FF69F5" w:rsidP="00C91F0C">
      <w:pPr>
        <w:pStyle w:val="Akapitzlist"/>
        <w:widowControl w:val="0"/>
        <w:numPr>
          <w:ilvl w:val="0"/>
          <w:numId w:val="21"/>
        </w:numPr>
        <w:spacing w:after="0" w:line="240" w:lineRule="auto"/>
        <w:ind w:left="1276" w:hanging="357"/>
        <w:contextualSpacing w:val="0"/>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Wykonawca składa tylko jedną ofertę. Wykonawca zobowiązany jest do zdobycia wszelkich informacji, które mogą być konieczne do przygotowania oferty oraz podpisania umowy.</w:t>
      </w:r>
    </w:p>
    <w:p w14:paraId="650EB6B2" w14:textId="640C9107" w:rsidR="00361BC7" w:rsidRPr="00C86F2A" w:rsidRDefault="00361BC7" w:rsidP="00C91F0C">
      <w:pPr>
        <w:pStyle w:val="Akapitzlist"/>
        <w:widowControl w:val="0"/>
        <w:numPr>
          <w:ilvl w:val="0"/>
          <w:numId w:val="21"/>
        </w:numPr>
        <w:spacing w:after="0" w:line="240" w:lineRule="auto"/>
        <w:ind w:left="1276" w:hanging="357"/>
        <w:contextualSpacing w:val="0"/>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noProof/>
          <w:color w:val="000000"/>
          <w:sz w:val="24"/>
          <w:szCs w:val="24"/>
          <w:lang w:eastAsia="pl-PL" w:bidi="pl-PL"/>
        </w:rPr>
        <mc:AlternateContent>
          <mc:Choice Requires="wps">
            <w:drawing>
              <wp:anchor distT="0" distB="0" distL="89535" distR="89535" simplePos="0" relativeHeight="251658240" behindDoc="0" locked="0" layoutInCell="1" allowOverlap="1" wp14:anchorId="322E1183" wp14:editId="2FD1CE7F">
                <wp:simplePos x="0" y="0"/>
                <wp:positionH relativeFrom="page">
                  <wp:posOffset>508000</wp:posOffset>
                </wp:positionH>
                <wp:positionV relativeFrom="paragraph">
                  <wp:posOffset>673735</wp:posOffset>
                </wp:positionV>
                <wp:extent cx="7016750" cy="1397000"/>
                <wp:effectExtent l="0" t="0" r="0" b="0"/>
                <wp:wrapSquare wrapText="bothSides"/>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0" cy="139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75" w:type="dxa"/>
                              <w:tblLayout w:type="fixed"/>
                              <w:tblLook w:val="0000" w:firstRow="0" w:lastRow="0" w:firstColumn="0" w:lastColumn="0" w:noHBand="0" w:noVBand="0"/>
                            </w:tblPr>
                            <w:tblGrid>
                              <w:gridCol w:w="9781"/>
                            </w:tblGrid>
                            <w:tr w:rsidR="006C6574" w:rsidRPr="00CA7B03" w14:paraId="4D4BF6E0" w14:textId="77777777" w:rsidTr="006265A8">
                              <w:trPr>
                                <w:trHeight w:val="1611"/>
                              </w:trPr>
                              <w:tc>
                                <w:tcPr>
                                  <w:tcW w:w="9781" w:type="dxa"/>
                                  <w:tcBorders>
                                    <w:top w:val="double" w:sz="4" w:space="0" w:color="000000"/>
                                    <w:left w:val="double" w:sz="4" w:space="0" w:color="000000"/>
                                    <w:bottom w:val="double" w:sz="4" w:space="0" w:color="000000"/>
                                    <w:right w:val="double" w:sz="4" w:space="0" w:color="000000"/>
                                  </w:tcBorders>
                                  <w:shd w:val="clear" w:color="auto" w:fill="CCFFFF"/>
                                  <w:vAlign w:val="center"/>
                                </w:tcPr>
                                <w:p w14:paraId="29EA8CE2" w14:textId="77777777" w:rsidR="006C6574" w:rsidRPr="00361BC7" w:rsidRDefault="006C6574" w:rsidP="00361BC7">
                                  <w:pPr>
                                    <w:tabs>
                                      <w:tab w:val="left" w:pos="0"/>
                                      <w:tab w:val="left" w:pos="176"/>
                                    </w:tabs>
                                    <w:snapToGrid w:val="0"/>
                                    <w:spacing w:after="0"/>
                                    <w:jc w:val="center"/>
                                    <w:rPr>
                                      <w:rFonts w:ascii="Times New Roman" w:hAnsi="Times New Roman" w:cs="Times New Roman"/>
                                      <w:b/>
                                    </w:rPr>
                                  </w:pPr>
                                  <w:r w:rsidRPr="00361BC7">
                                    <w:rPr>
                                      <w:rFonts w:ascii="Times New Roman" w:hAnsi="Times New Roman" w:cs="Times New Roman"/>
                                      <w:b/>
                                    </w:rPr>
                                    <w:t>Okręgowa Izba Lekarska w Szczecinie</w:t>
                                  </w:r>
                                </w:p>
                                <w:p w14:paraId="4E126E8D" w14:textId="77777777" w:rsidR="006C6574" w:rsidRPr="00361BC7" w:rsidRDefault="006C6574" w:rsidP="00361BC7">
                                  <w:pPr>
                                    <w:tabs>
                                      <w:tab w:val="left" w:pos="0"/>
                                      <w:tab w:val="left" w:pos="176"/>
                                    </w:tabs>
                                    <w:snapToGrid w:val="0"/>
                                    <w:spacing w:after="0"/>
                                    <w:jc w:val="center"/>
                                    <w:rPr>
                                      <w:rFonts w:ascii="Times New Roman" w:hAnsi="Times New Roman" w:cs="Times New Roman"/>
                                      <w:b/>
                                    </w:rPr>
                                  </w:pPr>
                                  <w:r w:rsidRPr="00361BC7">
                                    <w:rPr>
                                      <w:rFonts w:ascii="Times New Roman" w:hAnsi="Times New Roman" w:cs="Times New Roman"/>
                                      <w:b/>
                                      <w:bCs/>
                                    </w:rPr>
                                    <w:t>ul. Marii Skłodowskiej-Curie 11</w:t>
                                  </w:r>
                                </w:p>
                                <w:p w14:paraId="40287A62" w14:textId="745CCD12" w:rsidR="006C6574" w:rsidRPr="00361BC7" w:rsidRDefault="006C6574" w:rsidP="00361BC7">
                                  <w:pPr>
                                    <w:tabs>
                                      <w:tab w:val="left" w:pos="0"/>
                                      <w:tab w:val="left" w:pos="176"/>
                                    </w:tabs>
                                    <w:snapToGrid w:val="0"/>
                                    <w:spacing w:after="0"/>
                                    <w:jc w:val="center"/>
                                    <w:rPr>
                                      <w:rFonts w:ascii="Times New Roman" w:hAnsi="Times New Roman" w:cs="Times New Roman"/>
                                      <w:b/>
                                    </w:rPr>
                                  </w:pPr>
                                  <w:r w:rsidRPr="00361BC7">
                                    <w:rPr>
                                      <w:rFonts w:ascii="Times New Roman" w:hAnsi="Times New Roman" w:cs="Times New Roman"/>
                                      <w:b/>
                                      <w:bCs/>
                                    </w:rPr>
                                    <w:t>71-332 Szczecin</w:t>
                                  </w:r>
                                </w:p>
                                <w:p w14:paraId="144CBC47" w14:textId="2C52EAC2" w:rsidR="006C6574" w:rsidRDefault="006C6574" w:rsidP="00361BC7">
                                  <w:pPr>
                                    <w:spacing w:after="0" w:line="240" w:lineRule="auto"/>
                                    <w:jc w:val="center"/>
                                    <w:rPr>
                                      <w:rFonts w:ascii="Times New Roman" w:eastAsia="Times New Roman" w:hAnsi="Times New Roman"/>
                                      <w:b/>
                                      <w:bCs/>
                                      <w:lang w:eastAsia="pl-PL"/>
                                    </w:rPr>
                                  </w:pPr>
                                  <w:r w:rsidRPr="00361BC7">
                                    <w:rPr>
                                      <w:rFonts w:ascii="Times New Roman" w:hAnsi="Times New Roman" w:cs="Times New Roman"/>
                                      <w:b/>
                                    </w:rPr>
                                    <w:t xml:space="preserve">oferta na: </w:t>
                                  </w:r>
                                  <w:r w:rsidRPr="00361BC7">
                                    <w:rPr>
                                      <w:rFonts w:ascii="Times New Roman" w:eastAsia="Times New Roman" w:hAnsi="Times New Roman"/>
                                      <w:b/>
                                      <w:bCs/>
                                      <w:lang w:eastAsia="pl-PL"/>
                                    </w:rPr>
                                    <w:t>„Przebudow</w:t>
                                  </w:r>
                                  <w:r>
                                    <w:rPr>
                                      <w:rFonts w:ascii="Times New Roman" w:eastAsia="Times New Roman" w:hAnsi="Times New Roman"/>
                                      <w:b/>
                                      <w:bCs/>
                                      <w:lang w:eastAsia="pl-PL"/>
                                    </w:rPr>
                                    <w:t>ę</w:t>
                                  </w:r>
                                  <w:r w:rsidRPr="00361BC7">
                                    <w:rPr>
                                      <w:rFonts w:ascii="Times New Roman" w:eastAsia="Times New Roman" w:hAnsi="Times New Roman"/>
                                      <w:b/>
                                      <w:bCs/>
                                      <w:lang w:eastAsia="pl-PL"/>
                                    </w:rPr>
                                    <w:t xml:space="preserve"> i rozbudow</w:t>
                                  </w:r>
                                  <w:r>
                                    <w:rPr>
                                      <w:rFonts w:ascii="Times New Roman" w:eastAsia="Times New Roman" w:hAnsi="Times New Roman"/>
                                      <w:b/>
                                      <w:bCs/>
                                      <w:lang w:eastAsia="pl-PL"/>
                                    </w:rPr>
                                    <w:t>ę</w:t>
                                  </w:r>
                                  <w:r w:rsidRPr="00361BC7">
                                    <w:rPr>
                                      <w:rFonts w:ascii="Times New Roman" w:eastAsia="Times New Roman" w:hAnsi="Times New Roman"/>
                                      <w:b/>
                                      <w:bCs/>
                                      <w:lang w:eastAsia="pl-PL"/>
                                    </w:rPr>
                                    <w:t xml:space="preserve"> budynku biurowego o salę konferencyjną, wyburzenie budynku garażowego, przebudow</w:t>
                                  </w:r>
                                  <w:r>
                                    <w:rPr>
                                      <w:rFonts w:ascii="Times New Roman" w:eastAsia="Times New Roman" w:hAnsi="Times New Roman"/>
                                      <w:b/>
                                      <w:bCs/>
                                      <w:lang w:eastAsia="pl-PL"/>
                                    </w:rPr>
                                    <w:t>ę</w:t>
                                  </w:r>
                                  <w:r w:rsidRPr="00361BC7">
                                    <w:rPr>
                                      <w:rFonts w:ascii="Times New Roman" w:eastAsia="Times New Roman" w:hAnsi="Times New Roman"/>
                                      <w:b/>
                                      <w:bCs/>
                                      <w:lang w:eastAsia="pl-PL"/>
                                    </w:rPr>
                                    <w:t xml:space="preserve"> zagospodarowania i infrastruktury” – ETAP 1</w:t>
                                  </w:r>
                                </w:p>
                                <w:p w14:paraId="0404E148" w14:textId="2754887A" w:rsidR="009F5CB6" w:rsidRPr="001A6B2D" w:rsidRDefault="009F5CB6" w:rsidP="00361BC7">
                                  <w:pPr>
                                    <w:spacing w:after="0" w:line="240" w:lineRule="auto"/>
                                    <w:jc w:val="center"/>
                                    <w:rPr>
                                      <w:rFonts w:ascii="Times New Roman" w:eastAsia="Times New Roman" w:hAnsi="Times New Roman"/>
                                      <w:b/>
                                      <w:bCs/>
                                      <w:sz w:val="20"/>
                                      <w:szCs w:val="20"/>
                                      <w:lang w:eastAsia="pl-PL"/>
                                    </w:rPr>
                                  </w:pPr>
                                  <w:r>
                                    <w:rPr>
                                      <w:rFonts w:ascii="Times New Roman" w:eastAsia="Times New Roman" w:hAnsi="Times New Roman"/>
                                      <w:b/>
                                      <w:bCs/>
                                      <w:lang w:eastAsia="pl-PL"/>
                                    </w:rPr>
                                    <w:t>Znak postępowania</w:t>
                                  </w:r>
                                  <w:r w:rsidRPr="001A6B2D">
                                    <w:rPr>
                                      <w:rFonts w:ascii="Times New Roman" w:eastAsia="Times New Roman" w:hAnsi="Times New Roman"/>
                                      <w:b/>
                                      <w:bCs/>
                                      <w:lang w:eastAsia="pl-PL"/>
                                    </w:rPr>
                                    <w:t xml:space="preserve">: </w:t>
                                  </w:r>
                                  <w:r w:rsidRPr="001A6B2D">
                                    <w:rPr>
                                      <w:rFonts w:ascii="Times New Roman" w:hAnsi="Times New Roman" w:cs="Times New Roman"/>
                                      <w:b/>
                                      <w:bCs/>
                                    </w:rPr>
                                    <w:t>OIL-Sz/S/AN/214/</w:t>
                                  </w:r>
                                  <w:r w:rsidR="00A52DAA" w:rsidRPr="001A6B2D">
                                    <w:rPr>
                                      <w:rFonts w:ascii="Times New Roman" w:hAnsi="Times New Roman" w:cs="Times New Roman"/>
                                      <w:b/>
                                      <w:bCs/>
                                    </w:rPr>
                                    <w:t>3</w:t>
                                  </w:r>
                                  <w:r w:rsidRPr="001A6B2D">
                                    <w:rPr>
                                      <w:rFonts w:ascii="Times New Roman" w:hAnsi="Times New Roman" w:cs="Times New Roman"/>
                                      <w:b/>
                                      <w:bCs/>
                                    </w:rPr>
                                    <w:t>/2020</w:t>
                                  </w:r>
                                </w:p>
                                <w:p w14:paraId="6D68171F" w14:textId="0882D090" w:rsidR="006C6574" w:rsidRPr="00CA7B03" w:rsidRDefault="006C6574" w:rsidP="006265A8">
                                  <w:pPr>
                                    <w:tabs>
                                      <w:tab w:val="left" w:pos="0"/>
                                      <w:tab w:val="left" w:pos="176"/>
                                    </w:tabs>
                                    <w:ind w:left="34"/>
                                    <w:jc w:val="center"/>
                                    <w:rPr>
                                      <w:sz w:val="20"/>
                                    </w:rPr>
                                  </w:pPr>
                                  <w:r w:rsidRPr="001A6B2D">
                                    <w:rPr>
                                      <w:rFonts w:ascii="Times New Roman" w:hAnsi="Times New Roman" w:cs="Times New Roman"/>
                                      <w:b/>
                                    </w:rPr>
                                    <w:t>Nie</w:t>
                                  </w:r>
                                  <w:r w:rsidRPr="001A6B2D">
                                    <w:rPr>
                                      <w:rFonts w:ascii="Times New Roman" w:eastAsia="Tahoma" w:hAnsi="Times New Roman" w:cs="Times New Roman"/>
                                      <w:b/>
                                    </w:rPr>
                                    <w:t xml:space="preserve"> </w:t>
                                  </w:r>
                                  <w:r w:rsidRPr="001A6B2D">
                                    <w:rPr>
                                      <w:rFonts w:ascii="Times New Roman" w:hAnsi="Times New Roman" w:cs="Times New Roman"/>
                                      <w:b/>
                                    </w:rPr>
                                    <w:t>otwierać</w:t>
                                  </w:r>
                                  <w:r w:rsidRPr="001A6B2D">
                                    <w:rPr>
                                      <w:rFonts w:ascii="Times New Roman" w:eastAsia="Tahoma" w:hAnsi="Times New Roman" w:cs="Times New Roman"/>
                                      <w:b/>
                                    </w:rPr>
                                    <w:t xml:space="preserve"> </w:t>
                                  </w:r>
                                  <w:r w:rsidRPr="001A6B2D">
                                    <w:rPr>
                                      <w:rFonts w:ascii="Times New Roman" w:hAnsi="Times New Roman" w:cs="Times New Roman"/>
                                      <w:b/>
                                    </w:rPr>
                                    <w:t>przed:</w:t>
                                  </w:r>
                                  <w:r w:rsidRPr="001A6B2D">
                                    <w:rPr>
                                      <w:rFonts w:ascii="Times New Roman" w:eastAsia="Tahoma" w:hAnsi="Times New Roman" w:cs="Times New Roman"/>
                                      <w:b/>
                                    </w:rPr>
                                    <w:t xml:space="preserve"> </w:t>
                                  </w:r>
                                  <w:r w:rsidR="009F5CB6" w:rsidRPr="001A6B2D">
                                    <w:rPr>
                                      <w:rFonts w:ascii="Times New Roman" w:eastAsia="Tahoma" w:hAnsi="Times New Roman" w:cs="Times New Roman"/>
                                      <w:b/>
                                    </w:rPr>
                                    <w:t xml:space="preserve"> </w:t>
                                  </w:r>
                                  <w:r w:rsidR="001B52AC" w:rsidRPr="001A6B2D">
                                    <w:rPr>
                                      <w:rFonts w:ascii="Times New Roman" w:eastAsia="Tahoma" w:hAnsi="Times New Roman" w:cs="Times New Roman"/>
                                      <w:b/>
                                    </w:rPr>
                                    <w:t xml:space="preserve">18 maja </w:t>
                                  </w:r>
                                  <w:r w:rsidRPr="001A6B2D">
                                    <w:rPr>
                                      <w:rFonts w:ascii="Times New Roman" w:hAnsi="Times New Roman" w:cs="Times New Roman"/>
                                      <w:b/>
                                    </w:rPr>
                                    <w:t>2020 r.</w:t>
                                  </w:r>
                                  <w:r w:rsidRPr="001A6B2D">
                                    <w:rPr>
                                      <w:rFonts w:ascii="Times New Roman" w:eastAsia="Tahoma" w:hAnsi="Times New Roman" w:cs="Times New Roman"/>
                                      <w:b/>
                                    </w:rPr>
                                    <w:t xml:space="preserve"> </w:t>
                                  </w:r>
                                  <w:r w:rsidRPr="001A6B2D">
                                    <w:rPr>
                                      <w:rFonts w:ascii="Times New Roman" w:hAnsi="Times New Roman" w:cs="Times New Roman"/>
                                      <w:b/>
                                    </w:rPr>
                                    <w:t>przed</w:t>
                                  </w:r>
                                  <w:r w:rsidRPr="001A6B2D">
                                    <w:rPr>
                                      <w:rFonts w:ascii="Times New Roman" w:eastAsia="Tahoma" w:hAnsi="Times New Roman" w:cs="Times New Roman"/>
                                      <w:b/>
                                    </w:rPr>
                                    <w:t xml:space="preserve"> </w:t>
                                  </w:r>
                                  <w:r w:rsidRPr="001A6B2D">
                                    <w:rPr>
                                      <w:rFonts w:ascii="Times New Roman" w:hAnsi="Times New Roman" w:cs="Times New Roman"/>
                                      <w:b/>
                                    </w:rPr>
                                    <w:t>godz.</w:t>
                                  </w:r>
                                  <w:r w:rsidRPr="001A6B2D">
                                    <w:rPr>
                                      <w:rFonts w:ascii="Times New Roman" w:eastAsia="Tahoma" w:hAnsi="Times New Roman" w:cs="Times New Roman"/>
                                      <w:b/>
                                    </w:rPr>
                                    <w:t xml:space="preserve"> </w:t>
                                  </w:r>
                                  <w:r w:rsidRPr="001A6B2D">
                                    <w:rPr>
                                      <w:rFonts w:ascii="Times New Roman" w:hAnsi="Times New Roman" w:cs="Times New Roman"/>
                                      <w:b/>
                                    </w:rPr>
                                    <w:t>1</w:t>
                                  </w:r>
                                  <w:r w:rsidR="009F5CB6" w:rsidRPr="001A6B2D">
                                    <w:rPr>
                                      <w:rFonts w:ascii="Times New Roman" w:hAnsi="Times New Roman" w:cs="Times New Roman"/>
                                      <w:b/>
                                    </w:rPr>
                                    <w:t>5</w:t>
                                  </w:r>
                                  <w:r w:rsidRPr="001A6B2D">
                                    <w:rPr>
                                      <w:rFonts w:ascii="Times New Roman" w:hAnsi="Times New Roman" w:cs="Times New Roman"/>
                                      <w:b/>
                                    </w:rPr>
                                    <w:t>:</w:t>
                                  </w:r>
                                  <w:r w:rsidR="009F5CB6" w:rsidRPr="001A6B2D">
                                    <w:rPr>
                                      <w:rFonts w:ascii="Times New Roman" w:hAnsi="Times New Roman" w:cs="Times New Roman"/>
                                      <w:b/>
                                    </w:rPr>
                                    <w:t>0</w:t>
                                  </w:r>
                                  <w:r w:rsidRPr="001A6B2D">
                                    <w:rPr>
                                      <w:rFonts w:ascii="Times New Roman" w:hAnsi="Times New Roman" w:cs="Times New Roman"/>
                                      <w:b/>
                                    </w:rPr>
                                    <w:t>0.</w:t>
                                  </w:r>
                                </w:p>
                              </w:tc>
                            </w:tr>
                          </w:tbl>
                          <w:p w14:paraId="764AC311" w14:textId="77777777" w:rsidR="006C6574" w:rsidRPr="00CA7B03" w:rsidRDefault="006C6574" w:rsidP="00361BC7">
                            <w:pPr>
                              <w:rPr>
                                <w:sz w:val="20"/>
                              </w:rPr>
                            </w:pPr>
                            <w:r w:rsidRPr="00CA7B03">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E1183" id="_x0000_t202" coordsize="21600,21600" o:spt="202" path="m,l,21600r21600,l21600,xe">
                <v:stroke joinstyle="miter"/>
                <v:path gradientshapeok="t" o:connecttype="rect"/>
              </v:shapetype>
              <v:shape id="Pole tekstowe 52" o:spid="_x0000_s1026" type="#_x0000_t202" style="position:absolute;left:0;text-align:left;margin-left:40pt;margin-top:53.05pt;width:552.5pt;height:110pt;z-index:251658240;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" stroked="f">
                <v:textbox inset="0,0,0,0">
                  <w:txbxContent>
                    <w:tbl>
                      <w:tblPr>
                        <w:tblW w:w="0" w:type="auto"/>
                        <w:tblInd w:w="675" w:type="dxa"/>
                        <w:tblLayout w:type="fixed"/>
                        <w:tblLook w:val="0000" w:firstRow="0" w:lastRow="0" w:firstColumn="0" w:lastColumn="0" w:noHBand="0" w:noVBand="0"/>
                      </w:tblPr>
                      <w:tblGrid>
                        <w:gridCol w:w="9781"/>
                      </w:tblGrid>
                      <w:tr w:rsidR="006C6574" w:rsidRPr="00CA7B03" w14:paraId="4D4BF6E0" w14:textId="77777777" w:rsidTr="006265A8">
                        <w:trPr>
                          <w:trHeight w:val="1611"/>
                        </w:trPr>
                        <w:tc>
                          <w:tcPr>
                            <w:tcW w:w="9781" w:type="dxa"/>
                            <w:tcBorders>
                              <w:top w:val="double" w:sz="4" w:space="0" w:color="000000"/>
                              <w:left w:val="double" w:sz="4" w:space="0" w:color="000000"/>
                              <w:bottom w:val="double" w:sz="4" w:space="0" w:color="000000"/>
                              <w:right w:val="double" w:sz="4" w:space="0" w:color="000000"/>
                            </w:tcBorders>
                            <w:shd w:val="clear" w:color="auto" w:fill="CCFFFF"/>
                            <w:vAlign w:val="center"/>
                          </w:tcPr>
                          <w:p w14:paraId="29EA8CE2" w14:textId="77777777" w:rsidR="006C6574" w:rsidRPr="00361BC7" w:rsidRDefault="006C6574" w:rsidP="00361BC7">
                            <w:pPr>
                              <w:tabs>
                                <w:tab w:val="left" w:pos="0"/>
                                <w:tab w:val="left" w:pos="176"/>
                              </w:tabs>
                              <w:snapToGrid w:val="0"/>
                              <w:spacing w:after="0"/>
                              <w:jc w:val="center"/>
                              <w:rPr>
                                <w:rFonts w:ascii="Times New Roman" w:hAnsi="Times New Roman" w:cs="Times New Roman"/>
                                <w:b/>
                              </w:rPr>
                            </w:pPr>
                            <w:r w:rsidRPr="00361BC7">
                              <w:rPr>
                                <w:rFonts w:ascii="Times New Roman" w:hAnsi="Times New Roman" w:cs="Times New Roman"/>
                                <w:b/>
                              </w:rPr>
                              <w:t>Okręgowa Izba Lekarska w Szczecinie</w:t>
                            </w:r>
                          </w:p>
                          <w:p w14:paraId="4E126E8D" w14:textId="77777777" w:rsidR="006C6574" w:rsidRPr="00361BC7" w:rsidRDefault="006C6574" w:rsidP="00361BC7">
                            <w:pPr>
                              <w:tabs>
                                <w:tab w:val="left" w:pos="0"/>
                                <w:tab w:val="left" w:pos="176"/>
                              </w:tabs>
                              <w:snapToGrid w:val="0"/>
                              <w:spacing w:after="0"/>
                              <w:jc w:val="center"/>
                              <w:rPr>
                                <w:rFonts w:ascii="Times New Roman" w:hAnsi="Times New Roman" w:cs="Times New Roman"/>
                                <w:b/>
                              </w:rPr>
                            </w:pPr>
                            <w:r w:rsidRPr="00361BC7">
                              <w:rPr>
                                <w:rFonts w:ascii="Times New Roman" w:hAnsi="Times New Roman" w:cs="Times New Roman"/>
                                <w:b/>
                                <w:bCs/>
                              </w:rPr>
                              <w:t>ul. Marii Skłodowskiej-Curie 11</w:t>
                            </w:r>
                          </w:p>
                          <w:p w14:paraId="40287A62" w14:textId="745CCD12" w:rsidR="006C6574" w:rsidRPr="00361BC7" w:rsidRDefault="006C6574" w:rsidP="00361BC7">
                            <w:pPr>
                              <w:tabs>
                                <w:tab w:val="left" w:pos="0"/>
                                <w:tab w:val="left" w:pos="176"/>
                              </w:tabs>
                              <w:snapToGrid w:val="0"/>
                              <w:spacing w:after="0"/>
                              <w:jc w:val="center"/>
                              <w:rPr>
                                <w:rFonts w:ascii="Times New Roman" w:hAnsi="Times New Roman" w:cs="Times New Roman"/>
                                <w:b/>
                              </w:rPr>
                            </w:pPr>
                            <w:r w:rsidRPr="00361BC7">
                              <w:rPr>
                                <w:rFonts w:ascii="Times New Roman" w:hAnsi="Times New Roman" w:cs="Times New Roman"/>
                                <w:b/>
                                <w:bCs/>
                              </w:rPr>
                              <w:t>71-332 Szczecin</w:t>
                            </w:r>
                          </w:p>
                          <w:p w14:paraId="144CBC47" w14:textId="2C52EAC2" w:rsidR="006C6574" w:rsidRDefault="006C6574" w:rsidP="00361BC7">
                            <w:pPr>
                              <w:spacing w:after="0" w:line="240" w:lineRule="auto"/>
                              <w:jc w:val="center"/>
                              <w:rPr>
                                <w:rFonts w:ascii="Times New Roman" w:eastAsia="Times New Roman" w:hAnsi="Times New Roman"/>
                                <w:b/>
                                <w:bCs/>
                                <w:lang w:eastAsia="pl-PL"/>
                              </w:rPr>
                            </w:pPr>
                            <w:r w:rsidRPr="00361BC7">
                              <w:rPr>
                                <w:rFonts w:ascii="Times New Roman" w:hAnsi="Times New Roman" w:cs="Times New Roman"/>
                                <w:b/>
                              </w:rPr>
                              <w:t xml:space="preserve">oferta na: </w:t>
                            </w:r>
                            <w:r w:rsidRPr="00361BC7">
                              <w:rPr>
                                <w:rFonts w:ascii="Times New Roman" w:eastAsia="Times New Roman" w:hAnsi="Times New Roman"/>
                                <w:b/>
                                <w:bCs/>
                                <w:lang w:eastAsia="pl-PL"/>
                              </w:rPr>
                              <w:t>„Przebudow</w:t>
                            </w:r>
                            <w:r>
                              <w:rPr>
                                <w:rFonts w:ascii="Times New Roman" w:eastAsia="Times New Roman" w:hAnsi="Times New Roman"/>
                                <w:b/>
                                <w:bCs/>
                                <w:lang w:eastAsia="pl-PL"/>
                              </w:rPr>
                              <w:t>ę</w:t>
                            </w:r>
                            <w:r w:rsidRPr="00361BC7">
                              <w:rPr>
                                <w:rFonts w:ascii="Times New Roman" w:eastAsia="Times New Roman" w:hAnsi="Times New Roman"/>
                                <w:b/>
                                <w:bCs/>
                                <w:lang w:eastAsia="pl-PL"/>
                              </w:rPr>
                              <w:t xml:space="preserve"> i rozbudow</w:t>
                            </w:r>
                            <w:r>
                              <w:rPr>
                                <w:rFonts w:ascii="Times New Roman" w:eastAsia="Times New Roman" w:hAnsi="Times New Roman"/>
                                <w:b/>
                                <w:bCs/>
                                <w:lang w:eastAsia="pl-PL"/>
                              </w:rPr>
                              <w:t>ę</w:t>
                            </w:r>
                            <w:r w:rsidRPr="00361BC7">
                              <w:rPr>
                                <w:rFonts w:ascii="Times New Roman" w:eastAsia="Times New Roman" w:hAnsi="Times New Roman"/>
                                <w:b/>
                                <w:bCs/>
                                <w:lang w:eastAsia="pl-PL"/>
                              </w:rPr>
                              <w:t xml:space="preserve"> budynku biurowego o salę konferencyjną, wyburzenie budynku garażowego, przebudow</w:t>
                            </w:r>
                            <w:r>
                              <w:rPr>
                                <w:rFonts w:ascii="Times New Roman" w:eastAsia="Times New Roman" w:hAnsi="Times New Roman"/>
                                <w:b/>
                                <w:bCs/>
                                <w:lang w:eastAsia="pl-PL"/>
                              </w:rPr>
                              <w:t>ę</w:t>
                            </w:r>
                            <w:r w:rsidRPr="00361BC7">
                              <w:rPr>
                                <w:rFonts w:ascii="Times New Roman" w:eastAsia="Times New Roman" w:hAnsi="Times New Roman"/>
                                <w:b/>
                                <w:bCs/>
                                <w:lang w:eastAsia="pl-PL"/>
                              </w:rPr>
                              <w:t xml:space="preserve"> zagospodarowania i infrastruktury” – ETAP 1</w:t>
                            </w:r>
                          </w:p>
                          <w:p w14:paraId="0404E148" w14:textId="2754887A" w:rsidR="009F5CB6" w:rsidRPr="001A6B2D" w:rsidRDefault="009F5CB6" w:rsidP="00361BC7">
                            <w:pPr>
                              <w:spacing w:after="0" w:line="240" w:lineRule="auto"/>
                              <w:jc w:val="center"/>
                              <w:rPr>
                                <w:rFonts w:ascii="Times New Roman" w:eastAsia="Times New Roman" w:hAnsi="Times New Roman"/>
                                <w:b/>
                                <w:bCs/>
                                <w:sz w:val="20"/>
                                <w:szCs w:val="20"/>
                                <w:lang w:eastAsia="pl-PL"/>
                              </w:rPr>
                            </w:pPr>
                            <w:r>
                              <w:rPr>
                                <w:rFonts w:ascii="Times New Roman" w:eastAsia="Times New Roman" w:hAnsi="Times New Roman"/>
                                <w:b/>
                                <w:bCs/>
                                <w:lang w:eastAsia="pl-PL"/>
                              </w:rPr>
                              <w:t>Znak postępowania</w:t>
                            </w:r>
                            <w:r w:rsidRPr="001A6B2D">
                              <w:rPr>
                                <w:rFonts w:ascii="Times New Roman" w:eastAsia="Times New Roman" w:hAnsi="Times New Roman"/>
                                <w:b/>
                                <w:bCs/>
                                <w:lang w:eastAsia="pl-PL"/>
                              </w:rPr>
                              <w:t xml:space="preserve">: </w:t>
                            </w:r>
                            <w:r w:rsidRPr="001A6B2D">
                              <w:rPr>
                                <w:rFonts w:ascii="Times New Roman" w:hAnsi="Times New Roman" w:cs="Times New Roman"/>
                                <w:b/>
                                <w:bCs/>
                              </w:rPr>
                              <w:t>OIL-Sz/S/AN/214/</w:t>
                            </w:r>
                            <w:r w:rsidR="00A52DAA" w:rsidRPr="001A6B2D">
                              <w:rPr>
                                <w:rFonts w:ascii="Times New Roman" w:hAnsi="Times New Roman" w:cs="Times New Roman"/>
                                <w:b/>
                                <w:bCs/>
                              </w:rPr>
                              <w:t>3</w:t>
                            </w:r>
                            <w:r w:rsidRPr="001A6B2D">
                              <w:rPr>
                                <w:rFonts w:ascii="Times New Roman" w:hAnsi="Times New Roman" w:cs="Times New Roman"/>
                                <w:b/>
                                <w:bCs/>
                              </w:rPr>
                              <w:t>/2020</w:t>
                            </w:r>
                          </w:p>
                          <w:p w14:paraId="6D68171F" w14:textId="0882D090" w:rsidR="006C6574" w:rsidRPr="00CA7B03" w:rsidRDefault="006C6574" w:rsidP="006265A8">
                            <w:pPr>
                              <w:tabs>
                                <w:tab w:val="left" w:pos="0"/>
                                <w:tab w:val="left" w:pos="176"/>
                              </w:tabs>
                              <w:ind w:left="34"/>
                              <w:jc w:val="center"/>
                              <w:rPr>
                                <w:sz w:val="20"/>
                              </w:rPr>
                            </w:pPr>
                            <w:r w:rsidRPr="001A6B2D">
                              <w:rPr>
                                <w:rFonts w:ascii="Times New Roman" w:hAnsi="Times New Roman" w:cs="Times New Roman"/>
                                <w:b/>
                              </w:rPr>
                              <w:t>Nie</w:t>
                            </w:r>
                            <w:r w:rsidRPr="001A6B2D">
                              <w:rPr>
                                <w:rFonts w:ascii="Times New Roman" w:eastAsia="Tahoma" w:hAnsi="Times New Roman" w:cs="Times New Roman"/>
                                <w:b/>
                              </w:rPr>
                              <w:t xml:space="preserve"> </w:t>
                            </w:r>
                            <w:r w:rsidRPr="001A6B2D">
                              <w:rPr>
                                <w:rFonts w:ascii="Times New Roman" w:hAnsi="Times New Roman" w:cs="Times New Roman"/>
                                <w:b/>
                              </w:rPr>
                              <w:t>otwierać</w:t>
                            </w:r>
                            <w:r w:rsidRPr="001A6B2D">
                              <w:rPr>
                                <w:rFonts w:ascii="Times New Roman" w:eastAsia="Tahoma" w:hAnsi="Times New Roman" w:cs="Times New Roman"/>
                                <w:b/>
                              </w:rPr>
                              <w:t xml:space="preserve"> </w:t>
                            </w:r>
                            <w:r w:rsidRPr="001A6B2D">
                              <w:rPr>
                                <w:rFonts w:ascii="Times New Roman" w:hAnsi="Times New Roman" w:cs="Times New Roman"/>
                                <w:b/>
                              </w:rPr>
                              <w:t>przed:</w:t>
                            </w:r>
                            <w:r w:rsidRPr="001A6B2D">
                              <w:rPr>
                                <w:rFonts w:ascii="Times New Roman" w:eastAsia="Tahoma" w:hAnsi="Times New Roman" w:cs="Times New Roman"/>
                                <w:b/>
                              </w:rPr>
                              <w:t xml:space="preserve"> </w:t>
                            </w:r>
                            <w:r w:rsidR="009F5CB6" w:rsidRPr="001A6B2D">
                              <w:rPr>
                                <w:rFonts w:ascii="Times New Roman" w:eastAsia="Tahoma" w:hAnsi="Times New Roman" w:cs="Times New Roman"/>
                                <w:b/>
                              </w:rPr>
                              <w:t xml:space="preserve"> </w:t>
                            </w:r>
                            <w:r w:rsidR="001B52AC" w:rsidRPr="001A6B2D">
                              <w:rPr>
                                <w:rFonts w:ascii="Times New Roman" w:eastAsia="Tahoma" w:hAnsi="Times New Roman" w:cs="Times New Roman"/>
                                <w:b/>
                              </w:rPr>
                              <w:t xml:space="preserve">18 maja </w:t>
                            </w:r>
                            <w:r w:rsidRPr="001A6B2D">
                              <w:rPr>
                                <w:rFonts w:ascii="Times New Roman" w:hAnsi="Times New Roman" w:cs="Times New Roman"/>
                                <w:b/>
                              </w:rPr>
                              <w:t>2020 r.</w:t>
                            </w:r>
                            <w:r w:rsidRPr="001A6B2D">
                              <w:rPr>
                                <w:rFonts w:ascii="Times New Roman" w:eastAsia="Tahoma" w:hAnsi="Times New Roman" w:cs="Times New Roman"/>
                                <w:b/>
                              </w:rPr>
                              <w:t xml:space="preserve"> </w:t>
                            </w:r>
                            <w:r w:rsidRPr="001A6B2D">
                              <w:rPr>
                                <w:rFonts w:ascii="Times New Roman" w:hAnsi="Times New Roman" w:cs="Times New Roman"/>
                                <w:b/>
                              </w:rPr>
                              <w:t>przed</w:t>
                            </w:r>
                            <w:r w:rsidRPr="001A6B2D">
                              <w:rPr>
                                <w:rFonts w:ascii="Times New Roman" w:eastAsia="Tahoma" w:hAnsi="Times New Roman" w:cs="Times New Roman"/>
                                <w:b/>
                              </w:rPr>
                              <w:t xml:space="preserve"> </w:t>
                            </w:r>
                            <w:r w:rsidRPr="001A6B2D">
                              <w:rPr>
                                <w:rFonts w:ascii="Times New Roman" w:hAnsi="Times New Roman" w:cs="Times New Roman"/>
                                <w:b/>
                              </w:rPr>
                              <w:t>godz.</w:t>
                            </w:r>
                            <w:r w:rsidRPr="001A6B2D">
                              <w:rPr>
                                <w:rFonts w:ascii="Times New Roman" w:eastAsia="Tahoma" w:hAnsi="Times New Roman" w:cs="Times New Roman"/>
                                <w:b/>
                              </w:rPr>
                              <w:t xml:space="preserve"> </w:t>
                            </w:r>
                            <w:r w:rsidRPr="001A6B2D">
                              <w:rPr>
                                <w:rFonts w:ascii="Times New Roman" w:hAnsi="Times New Roman" w:cs="Times New Roman"/>
                                <w:b/>
                              </w:rPr>
                              <w:t>1</w:t>
                            </w:r>
                            <w:r w:rsidR="009F5CB6" w:rsidRPr="001A6B2D">
                              <w:rPr>
                                <w:rFonts w:ascii="Times New Roman" w:hAnsi="Times New Roman" w:cs="Times New Roman"/>
                                <w:b/>
                              </w:rPr>
                              <w:t>5</w:t>
                            </w:r>
                            <w:r w:rsidRPr="001A6B2D">
                              <w:rPr>
                                <w:rFonts w:ascii="Times New Roman" w:hAnsi="Times New Roman" w:cs="Times New Roman"/>
                                <w:b/>
                              </w:rPr>
                              <w:t>:</w:t>
                            </w:r>
                            <w:r w:rsidR="009F5CB6" w:rsidRPr="001A6B2D">
                              <w:rPr>
                                <w:rFonts w:ascii="Times New Roman" w:hAnsi="Times New Roman" w:cs="Times New Roman"/>
                                <w:b/>
                              </w:rPr>
                              <w:t>0</w:t>
                            </w:r>
                            <w:r w:rsidRPr="001A6B2D">
                              <w:rPr>
                                <w:rFonts w:ascii="Times New Roman" w:hAnsi="Times New Roman" w:cs="Times New Roman"/>
                                <w:b/>
                              </w:rPr>
                              <w:t>0.</w:t>
                            </w:r>
                          </w:p>
                        </w:tc>
                      </w:tr>
                    </w:tbl>
                    <w:p w14:paraId="764AC311" w14:textId="77777777" w:rsidR="006C6574" w:rsidRPr="00CA7B03" w:rsidRDefault="006C6574" w:rsidP="00361BC7">
                      <w:pPr>
                        <w:rPr>
                          <w:sz w:val="20"/>
                        </w:rPr>
                      </w:pPr>
                      <w:r w:rsidRPr="00CA7B03">
                        <w:rPr>
                          <w:sz w:val="20"/>
                        </w:rPr>
                        <w:t xml:space="preserve"> </w:t>
                      </w:r>
                    </w:p>
                  </w:txbxContent>
                </v:textbox>
                <w10:wrap type="square" anchorx="page"/>
              </v:shape>
            </w:pict>
          </mc:Fallback>
        </mc:AlternateContent>
      </w:r>
      <w:r>
        <w:rPr>
          <w:rFonts w:ascii="Times New Roman" w:eastAsia="Times New Roman" w:hAnsi="Times New Roman" w:cs="Times New Roman"/>
          <w:color w:val="000000"/>
          <w:sz w:val="24"/>
          <w:szCs w:val="24"/>
          <w:lang w:eastAsia="pl-PL" w:bidi="pl-PL"/>
        </w:rPr>
        <w:t>Wykonawca jest zobowiązany umieścić swoją ofertę wraz ze wszystkimi załącznikami w dwóch zaklejonych, nienaruszonych kopertach. Kopertę zewnętrzną należy zaadresować oraz opisać według poniższego wzoru:</w:t>
      </w:r>
    </w:p>
    <w:p w14:paraId="63C52FBA" w14:textId="1B83AFAC" w:rsidR="00C86F2A" w:rsidRDefault="00C86F2A" w:rsidP="00C86F2A">
      <w:pPr>
        <w:tabs>
          <w:tab w:val="left" w:pos="0"/>
        </w:tabs>
        <w:suppressAutoHyphens/>
        <w:spacing w:before="120" w:after="0" w:line="240" w:lineRule="auto"/>
        <w:ind w:left="1276"/>
        <w:jc w:val="both"/>
        <w:rPr>
          <w:rFonts w:ascii="Times New Roman" w:eastAsia="Times New Roman" w:hAnsi="Times New Roman" w:cs="Times New Roman"/>
          <w:b/>
          <w:sz w:val="24"/>
          <w:szCs w:val="24"/>
          <w:lang w:eastAsia="zh-CN"/>
        </w:rPr>
      </w:pPr>
      <w:r w:rsidRPr="00C86F2A">
        <w:rPr>
          <w:rFonts w:ascii="Times New Roman" w:eastAsia="Times New Roman" w:hAnsi="Times New Roman" w:cs="Times New Roman"/>
          <w:sz w:val="24"/>
          <w:szCs w:val="24"/>
          <w:lang w:eastAsia="zh-CN"/>
        </w:rPr>
        <w:t xml:space="preserve">Koperta wewnętrzna powinna być dodatkowo opatrzona nazwą i adresem </w:t>
      </w:r>
      <w:r w:rsidR="00783DBF">
        <w:rPr>
          <w:rFonts w:ascii="Times New Roman" w:eastAsia="Times New Roman" w:hAnsi="Times New Roman" w:cs="Times New Roman"/>
          <w:sz w:val="24"/>
          <w:szCs w:val="24"/>
          <w:lang w:eastAsia="zh-CN"/>
        </w:rPr>
        <w:t>W</w:t>
      </w:r>
      <w:r w:rsidRPr="00C86F2A">
        <w:rPr>
          <w:rFonts w:ascii="Times New Roman" w:eastAsia="Times New Roman" w:hAnsi="Times New Roman" w:cs="Times New Roman"/>
          <w:sz w:val="24"/>
          <w:szCs w:val="24"/>
          <w:lang w:eastAsia="zh-CN"/>
        </w:rPr>
        <w:t xml:space="preserve">ykonawcy, tak aby oferty złożone po terminie, mogły być zwrócone </w:t>
      </w:r>
      <w:r w:rsidR="00783DBF">
        <w:rPr>
          <w:rFonts w:ascii="Times New Roman" w:eastAsia="Times New Roman" w:hAnsi="Times New Roman" w:cs="Times New Roman"/>
          <w:sz w:val="24"/>
          <w:szCs w:val="24"/>
          <w:lang w:eastAsia="zh-CN"/>
        </w:rPr>
        <w:t>W</w:t>
      </w:r>
      <w:r w:rsidRPr="00C86F2A">
        <w:rPr>
          <w:rFonts w:ascii="Times New Roman" w:eastAsia="Times New Roman" w:hAnsi="Times New Roman" w:cs="Times New Roman"/>
          <w:sz w:val="24"/>
          <w:szCs w:val="24"/>
          <w:lang w:eastAsia="zh-CN"/>
        </w:rPr>
        <w:t>ykonawcom bez ich otwierania.</w:t>
      </w:r>
    </w:p>
    <w:p w14:paraId="1B107B18" w14:textId="4B9C2CE3" w:rsidR="00C86F2A" w:rsidRPr="003E0635" w:rsidRDefault="00C86F2A" w:rsidP="00C91F0C">
      <w:pPr>
        <w:pStyle w:val="Akapitzlist"/>
        <w:numPr>
          <w:ilvl w:val="0"/>
          <w:numId w:val="21"/>
        </w:numPr>
        <w:tabs>
          <w:tab w:val="left" w:pos="0"/>
        </w:tabs>
        <w:suppressAutoHyphens/>
        <w:spacing w:after="0" w:line="240" w:lineRule="auto"/>
        <w:ind w:left="1276" w:hanging="425"/>
        <w:jc w:val="both"/>
        <w:rPr>
          <w:rFonts w:ascii="Times New Roman" w:eastAsia="Times New Roman" w:hAnsi="Times New Roman" w:cs="Times New Roman"/>
          <w:b/>
          <w:sz w:val="24"/>
          <w:szCs w:val="24"/>
          <w:lang w:eastAsia="zh-CN"/>
        </w:rPr>
      </w:pPr>
      <w:r w:rsidRPr="00C86F2A">
        <w:rPr>
          <w:rFonts w:ascii="Times New Roman" w:eastAsia="Times New Roman" w:hAnsi="Times New Roman" w:cs="Times New Roman"/>
          <w:sz w:val="24"/>
          <w:szCs w:val="24"/>
          <w:lang w:eastAsia="zh-CN"/>
        </w:rPr>
        <w:t xml:space="preserve">Wykonawca może wprowadzić zmiany lub wycofać złożoną przez siebie ofertę przed upływem terminu składania ofert. W przypadku wycofania oferty, </w:t>
      </w:r>
      <w:r w:rsidR="00783DBF">
        <w:rPr>
          <w:rFonts w:ascii="Times New Roman" w:eastAsia="Times New Roman" w:hAnsi="Times New Roman" w:cs="Times New Roman"/>
          <w:sz w:val="24"/>
          <w:szCs w:val="24"/>
          <w:lang w:eastAsia="zh-CN"/>
        </w:rPr>
        <w:t>W</w:t>
      </w:r>
      <w:r w:rsidRPr="00C86F2A">
        <w:rPr>
          <w:rFonts w:ascii="Times New Roman" w:eastAsia="Times New Roman" w:hAnsi="Times New Roman" w:cs="Times New Roman"/>
          <w:sz w:val="24"/>
          <w:szCs w:val="24"/>
          <w:lang w:eastAsia="zh-CN"/>
        </w:rPr>
        <w:t xml:space="preserve">ykonawca składa pisemne oświadczenie, że ofertę swą wycofuje. Powyższe oświadczenie należy zamieścić w zamkniętej kopercie, oznaczonej jak </w:t>
      </w:r>
      <w:r w:rsidRPr="00C86F2A">
        <w:rPr>
          <w:rFonts w:ascii="Times New Roman" w:eastAsia="Times New Roman" w:hAnsi="Times New Roman" w:cs="Times New Roman"/>
          <w:sz w:val="24"/>
          <w:szCs w:val="24"/>
          <w:lang w:eastAsia="zh-CN"/>
        </w:rPr>
        <w:br/>
        <w:t xml:space="preserve">w </w:t>
      </w:r>
      <w:r>
        <w:rPr>
          <w:rFonts w:ascii="Times New Roman" w:eastAsia="Times New Roman" w:hAnsi="Times New Roman" w:cs="Times New Roman"/>
          <w:sz w:val="24"/>
          <w:szCs w:val="24"/>
          <w:lang w:eastAsia="zh-CN"/>
        </w:rPr>
        <w:t xml:space="preserve">pkt </w:t>
      </w:r>
      <w:r w:rsidR="00EE5439">
        <w:rPr>
          <w:rFonts w:ascii="Times New Roman" w:eastAsia="Times New Roman" w:hAnsi="Times New Roman" w:cs="Times New Roman"/>
          <w:sz w:val="24"/>
          <w:szCs w:val="24"/>
          <w:lang w:eastAsia="zh-CN"/>
        </w:rPr>
        <w:t>9</w:t>
      </w:r>
      <w:r>
        <w:rPr>
          <w:rFonts w:ascii="Times New Roman" w:eastAsia="Times New Roman" w:hAnsi="Times New Roman" w:cs="Times New Roman"/>
          <w:sz w:val="24"/>
          <w:szCs w:val="24"/>
          <w:lang w:eastAsia="zh-CN"/>
        </w:rPr>
        <w:t xml:space="preserve">) </w:t>
      </w:r>
      <w:r w:rsidRPr="00C86F2A">
        <w:rPr>
          <w:rFonts w:ascii="Times New Roman" w:eastAsia="Times New Roman" w:hAnsi="Times New Roman" w:cs="Times New Roman"/>
          <w:sz w:val="24"/>
          <w:szCs w:val="24"/>
          <w:lang w:eastAsia="zh-CN"/>
        </w:rPr>
        <w:t>SIWZ</w:t>
      </w:r>
      <w:r>
        <w:rPr>
          <w:rFonts w:ascii="Times New Roman" w:eastAsia="Times New Roman" w:hAnsi="Times New Roman" w:cs="Times New Roman"/>
          <w:sz w:val="24"/>
          <w:szCs w:val="24"/>
          <w:lang w:eastAsia="zh-CN"/>
        </w:rPr>
        <w:t xml:space="preserve"> powyżej</w:t>
      </w:r>
      <w:r w:rsidRPr="00C86F2A">
        <w:rPr>
          <w:rFonts w:ascii="Times New Roman" w:eastAsia="Times New Roman" w:hAnsi="Times New Roman" w:cs="Times New Roman"/>
          <w:sz w:val="24"/>
          <w:szCs w:val="24"/>
          <w:lang w:eastAsia="zh-CN"/>
        </w:rPr>
        <w:t xml:space="preserve">, przy czym powinna ona mieć dopisek „wycofanie”. W przypadku zmiany oferty, </w:t>
      </w:r>
      <w:r w:rsidR="00783DBF">
        <w:rPr>
          <w:rFonts w:ascii="Times New Roman" w:eastAsia="Times New Roman" w:hAnsi="Times New Roman" w:cs="Times New Roman"/>
          <w:sz w:val="24"/>
          <w:szCs w:val="24"/>
          <w:lang w:eastAsia="zh-CN"/>
        </w:rPr>
        <w:t>W</w:t>
      </w:r>
      <w:r w:rsidRPr="00C86F2A">
        <w:rPr>
          <w:rFonts w:ascii="Times New Roman" w:eastAsia="Times New Roman" w:hAnsi="Times New Roman" w:cs="Times New Roman"/>
          <w:sz w:val="24"/>
          <w:szCs w:val="24"/>
          <w:lang w:eastAsia="zh-CN"/>
        </w:rPr>
        <w:t xml:space="preserve">ykonawca składa pisemne oświadczenie, iż ofertę swą zmienia, określając jednocześnie zakres i rodzaj tych zmian, a jeśli oświadczenie o zmianie pociąga za sobą konieczność wymiany, czy też przedłożenia nowych dokumentów – </w:t>
      </w:r>
      <w:r w:rsidR="00783DBF">
        <w:rPr>
          <w:rFonts w:ascii="Times New Roman" w:eastAsia="Times New Roman" w:hAnsi="Times New Roman" w:cs="Times New Roman"/>
          <w:sz w:val="24"/>
          <w:szCs w:val="24"/>
          <w:lang w:eastAsia="zh-CN"/>
        </w:rPr>
        <w:t>W</w:t>
      </w:r>
      <w:r w:rsidRPr="00C86F2A">
        <w:rPr>
          <w:rFonts w:ascii="Times New Roman" w:eastAsia="Times New Roman" w:hAnsi="Times New Roman" w:cs="Times New Roman"/>
          <w:sz w:val="24"/>
          <w:szCs w:val="24"/>
          <w:lang w:eastAsia="zh-CN"/>
        </w:rPr>
        <w:t xml:space="preserve">ykonawca winien dokumenty te złożyć. Powyższe oświadczenie i ewentualne dokumenty należy zamieścić w zamkniętej kopercie, oznaczonej jak w </w:t>
      </w:r>
      <w:r>
        <w:rPr>
          <w:rFonts w:ascii="Times New Roman" w:eastAsia="Times New Roman" w:hAnsi="Times New Roman" w:cs="Times New Roman"/>
          <w:sz w:val="24"/>
          <w:szCs w:val="24"/>
          <w:lang w:eastAsia="zh-CN"/>
        </w:rPr>
        <w:t xml:space="preserve">pkt </w:t>
      </w:r>
      <w:r w:rsidR="00EE5439">
        <w:rPr>
          <w:rFonts w:ascii="Times New Roman" w:eastAsia="Times New Roman" w:hAnsi="Times New Roman" w:cs="Times New Roman"/>
          <w:sz w:val="24"/>
          <w:szCs w:val="24"/>
          <w:lang w:eastAsia="zh-CN"/>
        </w:rPr>
        <w:t>9</w:t>
      </w:r>
      <w:r>
        <w:rPr>
          <w:rFonts w:ascii="Times New Roman" w:eastAsia="Times New Roman" w:hAnsi="Times New Roman" w:cs="Times New Roman"/>
          <w:sz w:val="24"/>
          <w:szCs w:val="24"/>
          <w:lang w:eastAsia="zh-CN"/>
        </w:rPr>
        <w:t>)</w:t>
      </w:r>
      <w:r w:rsidRPr="00C86F2A">
        <w:rPr>
          <w:rFonts w:ascii="Times New Roman" w:eastAsia="Times New Roman" w:hAnsi="Times New Roman" w:cs="Times New Roman"/>
          <w:sz w:val="24"/>
          <w:szCs w:val="24"/>
          <w:lang w:eastAsia="zh-CN"/>
        </w:rPr>
        <w:t xml:space="preserve"> SIWZ, przy czym powinna ona mieć dopisek „zmiany”. Wykonawca nie może wycofać oferty, ani wprowadzić do niej zmian po upływie terminu składania ofert.</w:t>
      </w:r>
    </w:p>
    <w:p w14:paraId="30C43A9D" w14:textId="77777777" w:rsidR="001F131F" w:rsidRPr="001F131F" w:rsidRDefault="001F131F" w:rsidP="00C91F0C">
      <w:pPr>
        <w:pStyle w:val="Akapitzlist"/>
        <w:numPr>
          <w:ilvl w:val="0"/>
          <w:numId w:val="21"/>
        </w:numPr>
        <w:tabs>
          <w:tab w:val="left" w:pos="0"/>
        </w:tabs>
        <w:suppressAutoHyphens/>
        <w:spacing w:after="0" w:line="240" w:lineRule="auto"/>
        <w:ind w:left="1276" w:hanging="425"/>
        <w:jc w:val="both"/>
        <w:rPr>
          <w:rFonts w:ascii="Times New Roman" w:eastAsia="Times New Roman" w:hAnsi="Times New Roman" w:cs="Times New Roman"/>
          <w:b/>
          <w:sz w:val="24"/>
          <w:szCs w:val="24"/>
          <w:lang w:eastAsia="zh-CN"/>
        </w:rPr>
      </w:pPr>
      <w:r w:rsidRPr="001F131F">
        <w:rPr>
          <w:rFonts w:ascii="Times New Roman" w:eastAsia="Times New Roman" w:hAnsi="Times New Roman" w:cs="Times New Roman"/>
          <w:sz w:val="24"/>
          <w:szCs w:val="24"/>
          <w:lang w:eastAsia="zh-CN"/>
        </w:rPr>
        <w:t>Oferty wspólne, składane przez dwie lub więcej firm występujących jako partnerzy, powinny spełniać następujące wymagania:</w:t>
      </w:r>
    </w:p>
    <w:p w14:paraId="33E71B67" w14:textId="77777777" w:rsidR="001F131F" w:rsidRDefault="001F131F" w:rsidP="00C91F0C">
      <w:pPr>
        <w:pStyle w:val="Akapitzlist"/>
        <w:numPr>
          <w:ilvl w:val="0"/>
          <w:numId w:val="22"/>
        </w:numPr>
        <w:tabs>
          <w:tab w:val="left" w:pos="0"/>
          <w:tab w:val="left" w:pos="142"/>
          <w:tab w:val="left" w:pos="1276"/>
        </w:tabs>
        <w:suppressAutoHyphens/>
        <w:spacing w:after="0" w:line="240" w:lineRule="auto"/>
        <w:ind w:left="1985" w:hanging="284"/>
        <w:jc w:val="both"/>
        <w:rPr>
          <w:rFonts w:ascii="Times New Roman" w:eastAsia="Times New Roman" w:hAnsi="Times New Roman" w:cs="Times New Roman"/>
          <w:sz w:val="24"/>
          <w:szCs w:val="24"/>
          <w:lang w:eastAsia="zh-CN"/>
        </w:rPr>
      </w:pPr>
      <w:r w:rsidRPr="001F131F">
        <w:rPr>
          <w:rFonts w:ascii="Times New Roman" w:eastAsia="Times New Roman" w:hAnsi="Times New Roman" w:cs="Times New Roman"/>
          <w:sz w:val="24"/>
          <w:szCs w:val="24"/>
          <w:lang w:eastAsia="zh-CN"/>
        </w:rPr>
        <w:t>oferta wspólna powinna być sporządzona zgodnie z SIWZ oraz zawierać wszystkie wymagane oświadczenia i dokumenty partnerów,</w:t>
      </w:r>
    </w:p>
    <w:p w14:paraId="273497B5" w14:textId="77777777" w:rsidR="001F131F" w:rsidRDefault="001F131F" w:rsidP="00C91F0C">
      <w:pPr>
        <w:pStyle w:val="Akapitzlist"/>
        <w:numPr>
          <w:ilvl w:val="0"/>
          <w:numId w:val="22"/>
        </w:numPr>
        <w:tabs>
          <w:tab w:val="left" w:pos="0"/>
          <w:tab w:val="left" w:pos="142"/>
          <w:tab w:val="left" w:pos="1276"/>
        </w:tabs>
        <w:suppressAutoHyphens/>
        <w:spacing w:after="0" w:line="240" w:lineRule="auto"/>
        <w:ind w:left="1985" w:hanging="284"/>
        <w:jc w:val="both"/>
        <w:rPr>
          <w:rFonts w:ascii="Times New Roman" w:eastAsia="Times New Roman" w:hAnsi="Times New Roman" w:cs="Times New Roman"/>
          <w:sz w:val="24"/>
          <w:szCs w:val="24"/>
          <w:lang w:eastAsia="zh-CN"/>
        </w:rPr>
      </w:pPr>
      <w:r w:rsidRPr="001F131F">
        <w:rPr>
          <w:rFonts w:ascii="Times New Roman" w:eastAsia="Times New Roman" w:hAnsi="Times New Roman" w:cs="Times New Roman"/>
          <w:sz w:val="24"/>
          <w:szCs w:val="24"/>
          <w:lang w:eastAsia="zh-CN"/>
        </w:rPr>
        <w:t>oferta wraz z załącznikami powinna być podpisana przez osoby upoważnione do reprezentacji konsorcjum,</w:t>
      </w:r>
    </w:p>
    <w:p w14:paraId="6A2249BF" w14:textId="77777777" w:rsidR="001F131F" w:rsidRDefault="001F131F" w:rsidP="00C91F0C">
      <w:pPr>
        <w:pStyle w:val="Akapitzlist"/>
        <w:numPr>
          <w:ilvl w:val="0"/>
          <w:numId w:val="22"/>
        </w:numPr>
        <w:tabs>
          <w:tab w:val="left" w:pos="0"/>
          <w:tab w:val="left" w:pos="142"/>
          <w:tab w:val="left" w:pos="1276"/>
        </w:tabs>
        <w:suppressAutoHyphens/>
        <w:spacing w:after="0" w:line="240" w:lineRule="auto"/>
        <w:ind w:left="1985" w:hanging="284"/>
        <w:jc w:val="both"/>
        <w:rPr>
          <w:rFonts w:ascii="Times New Roman" w:eastAsia="Times New Roman" w:hAnsi="Times New Roman" w:cs="Times New Roman"/>
          <w:sz w:val="24"/>
          <w:szCs w:val="24"/>
          <w:lang w:eastAsia="zh-CN"/>
        </w:rPr>
      </w:pPr>
      <w:r w:rsidRPr="001F131F">
        <w:rPr>
          <w:rFonts w:ascii="Times New Roman" w:eastAsia="Times New Roman" w:hAnsi="Times New Roman" w:cs="Times New Roman"/>
          <w:sz w:val="24"/>
          <w:szCs w:val="24"/>
          <w:lang w:eastAsia="zh-CN"/>
        </w:rPr>
        <w:t xml:space="preserve">do oferty należy dołączyć dokument ustanawiający pełnomocnika do reprezentowania wszystkich podmiotów składających ofertę wspólną w postępowaniu o udzielenie zamówienia albo do reprezentowania ich w postępowaniu i do zawarcia umowy. Pełnomocnictwo winno być </w:t>
      </w:r>
      <w:r w:rsidRPr="001F131F">
        <w:rPr>
          <w:rFonts w:ascii="Times New Roman" w:eastAsia="Times New Roman" w:hAnsi="Times New Roman" w:cs="Times New Roman"/>
          <w:sz w:val="24"/>
          <w:szCs w:val="24"/>
          <w:lang w:eastAsia="zh-CN"/>
        </w:rPr>
        <w:lastRenderedPageBreak/>
        <w:t>załączone do oferty w formie oryginału lub kopii poświadczonej za zgodność z oryginałem przez notariusza,</w:t>
      </w:r>
    </w:p>
    <w:p w14:paraId="5C3136C8" w14:textId="77777777" w:rsidR="001F131F" w:rsidRDefault="001F131F" w:rsidP="00C91F0C">
      <w:pPr>
        <w:pStyle w:val="Akapitzlist"/>
        <w:numPr>
          <w:ilvl w:val="0"/>
          <w:numId w:val="22"/>
        </w:numPr>
        <w:tabs>
          <w:tab w:val="left" w:pos="0"/>
          <w:tab w:val="left" w:pos="142"/>
          <w:tab w:val="left" w:pos="1276"/>
        </w:tabs>
        <w:suppressAutoHyphens/>
        <w:spacing w:after="0" w:line="240" w:lineRule="auto"/>
        <w:ind w:left="1985" w:hanging="284"/>
        <w:jc w:val="both"/>
        <w:rPr>
          <w:rFonts w:ascii="Times New Roman" w:eastAsia="Times New Roman" w:hAnsi="Times New Roman" w:cs="Times New Roman"/>
          <w:sz w:val="24"/>
          <w:szCs w:val="24"/>
          <w:lang w:eastAsia="zh-CN"/>
        </w:rPr>
      </w:pPr>
      <w:r w:rsidRPr="001F131F">
        <w:rPr>
          <w:rFonts w:ascii="Times New Roman" w:eastAsia="Times New Roman" w:hAnsi="Times New Roman" w:cs="Times New Roman"/>
          <w:sz w:val="24"/>
          <w:szCs w:val="24"/>
          <w:lang w:eastAsia="zh-CN"/>
        </w:rPr>
        <w:t>oferta złożona przez spółkę cywilną, powinna spełniać warunki przewidziane dla ofert wspólnych,</w:t>
      </w:r>
    </w:p>
    <w:p w14:paraId="2812BFE8" w14:textId="298486B9" w:rsidR="001F131F" w:rsidRPr="001F131F" w:rsidRDefault="001F131F" w:rsidP="00C91F0C">
      <w:pPr>
        <w:pStyle w:val="Akapitzlist"/>
        <w:numPr>
          <w:ilvl w:val="0"/>
          <w:numId w:val="22"/>
        </w:numPr>
        <w:tabs>
          <w:tab w:val="left" w:pos="0"/>
          <w:tab w:val="left" w:pos="142"/>
          <w:tab w:val="left" w:pos="1276"/>
        </w:tabs>
        <w:suppressAutoHyphens/>
        <w:spacing w:after="0" w:line="240" w:lineRule="auto"/>
        <w:ind w:left="1985" w:hanging="284"/>
        <w:jc w:val="both"/>
        <w:rPr>
          <w:rFonts w:ascii="Times New Roman" w:eastAsia="Times New Roman" w:hAnsi="Times New Roman" w:cs="Times New Roman"/>
          <w:sz w:val="24"/>
          <w:szCs w:val="24"/>
          <w:lang w:eastAsia="zh-CN"/>
        </w:rPr>
      </w:pPr>
      <w:r w:rsidRPr="001F131F">
        <w:rPr>
          <w:rFonts w:ascii="Times New Roman" w:eastAsia="Times New Roman" w:hAnsi="Times New Roman" w:cs="Times New Roman"/>
          <w:sz w:val="24"/>
          <w:szCs w:val="24"/>
          <w:lang w:eastAsia="zh-CN"/>
        </w:rPr>
        <w:t>sposób składania oświadczeń i dokumentów w ofercie wspólnej:</w:t>
      </w:r>
    </w:p>
    <w:p w14:paraId="570A74FC" w14:textId="05C390C9" w:rsidR="001F131F" w:rsidRDefault="001F131F" w:rsidP="00C91F0C">
      <w:pPr>
        <w:pStyle w:val="Akapitzlist"/>
        <w:widowControl w:val="0"/>
        <w:numPr>
          <w:ilvl w:val="0"/>
          <w:numId w:val="31"/>
        </w:numPr>
        <w:tabs>
          <w:tab w:val="left" w:pos="1701"/>
          <w:tab w:val="left" w:pos="1985"/>
          <w:tab w:val="left" w:pos="2268"/>
        </w:tabs>
        <w:suppressAutoHyphens/>
        <w:spacing w:after="0" w:line="240" w:lineRule="auto"/>
        <w:jc w:val="both"/>
        <w:rPr>
          <w:rFonts w:ascii="Times New Roman" w:eastAsia="SimSun" w:hAnsi="Times New Roman" w:cs="Times New Roman"/>
          <w:sz w:val="24"/>
          <w:szCs w:val="24"/>
          <w:lang w:eastAsia="zh-CN" w:bidi="hi-IN"/>
        </w:rPr>
      </w:pPr>
      <w:r w:rsidRPr="001F131F">
        <w:rPr>
          <w:rFonts w:ascii="Times New Roman" w:eastAsia="SimSun" w:hAnsi="Times New Roman" w:cs="Times New Roman"/>
          <w:sz w:val="24"/>
          <w:szCs w:val="24"/>
          <w:lang w:eastAsia="zh-CN" w:bidi="hi-IN"/>
        </w:rPr>
        <w:t xml:space="preserve">dokumenty, dotyczące własnej firmy, takie jak np.: odpis z właściwego rejestru, składa każdy z </w:t>
      </w:r>
      <w:r w:rsidR="00783DBF">
        <w:rPr>
          <w:rFonts w:ascii="Times New Roman" w:eastAsia="SimSun" w:hAnsi="Times New Roman" w:cs="Times New Roman"/>
          <w:sz w:val="24"/>
          <w:szCs w:val="24"/>
          <w:lang w:eastAsia="zh-CN" w:bidi="hi-IN"/>
        </w:rPr>
        <w:t>W</w:t>
      </w:r>
      <w:r w:rsidRPr="001F131F">
        <w:rPr>
          <w:rFonts w:ascii="Times New Roman" w:eastAsia="SimSun" w:hAnsi="Times New Roman" w:cs="Times New Roman"/>
          <w:sz w:val="24"/>
          <w:szCs w:val="24"/>
          <w:lang w:eastAsia="zh-CN" w:bidi="hi-IN"/>
        </w:rPr>
        <w:t>ykonawców składających ofertę wspólną we własnym imieniu,</w:t>
      </w:r>
    </w:p>
    <w:p w14:paraId="08DFAC84" w14:textId="16FE1F41" w:rsidR="00D5067C" w:rsidRDefault="001F131F" w:rsidP="00C91F0C">
      <w:pPr>
        <w:pStyle w:val="Akapitzlist"/>
        <w:widowControl w:val="0"/>
        <w:numPr>
          <w:ilvl w:val="0"/>
          <w:numId w:val="31"/>
        </w:numPr>
        <w:tabs>
          <w:tab w:val="left" w:pos="1701"/>
          <w:tab w:val="left" w:pos="1985"/>
          <w:tab w:val="left" w:pos="2268"/>
        </w:tabs>
        <w:suppressAutoHyphens/>
        <w:spacing w:after="0" w:line="240" w:lineRule="auto"/>
        <w:jc w:val="both"/>
        <w:rPr>
          <w:rFonts w:ascii="Times New Roman" w:eastAsia="SimSun" w:hAnsi="Times New Roman" w:cs="Times New Roman"/>
          <w:sz w:val="24"/>
          <w:szCs w:val="24"/>
          <w:lang w:eastAsia="zh-CN" w:bidi="hi-IN"/>
        </w:rPr>
      </w:pPr>
      <w:r w:rsidRPr="001F131F">
        <w:rPr>
          <w:rFonts w:ascii="Times New Roman" w:eastAsia="SimSun" w:hAnsi="Times New Roman" w:cs="Times New Roman"/>
          <w:sz w:val="24"/>
          <w:szCs w:val="24"/>
          <w:lang w:eastAsia="zh-CN" w:bidi="hi-IN"/>
        </w:rPr>
        <w:t xml:space="preserve">dokumenty wspólne, takie jak np.: oferta, wykaz robót, wykaz osób, składa pełnomocnik </w:t>
      </w:r>
      <w:r w:rsidR="00783DBF">
        <w:rPr>
          <w:rFonts w:ascii="Times New Roman" w:eastAsia="SimSun" w:hAnsi="Times New Roman" w:cs="Times New Roman"/>
          <w:sz w:val="24"/>
          <w:szCs w:val="24"/>
          <w:lang w:eastAsia="zh-CN" w:bidi="hi-IN"/>
        </w:rPr>
        <w:t>W</w:t>
      </w:r>
      <w:r w:rsidRPr="001F131F">
        <w:rPr>
          <w:rFonts w:ascii="Times New Roman" w:eastAsia="SimSun" w:hAnsi="Times New Roman" w:cs="Times New Roman"/>
          <w:sz w:val="24"/>
          <w:szCs w:val="24"/>
          <w:lang w:eastAsia="zh-CN" w:bidi="hi-IN"/>
        </w:rPr>
        <w:t xml:space="preserve">ykonawców w imieniu wszystkich </w:t>
      </w:r>
      <w:r w:rsidR="00783DBF">
        <w:rPr>
          <w:rFonts w:ascii="Times New Roman" w:eastAsia="SimSun" w:hAnsi="Times New Roman" w:cs="Times New Roman"/>
          <w:sz w:val="24"/>
          <w:szCs w:val="24"/>
          <w:lang w:eastAsia="zh-CN" w:bidi="hi-IN"/>
        </w:rPr>
        <w:t>W</w:t>
      </w:r>
      <w:r w:rsidRPr="001F131F">
        <w:rPr>
          <w:rFonts w:ascii="Times New Roman" w:eastAsia="SimSun" w:hAnsi="Times New Roman" w:cs="Times New Roman"/>
          <w:sz w:val="24"/>
          <w:szCs w:val="24"/>
          <w:lang w:eastAsia="zh-CN" w:bidi="hi-IN"/>
        </w:rPr>
        <w:t>ykonawców składających ofertę wspólną,</w:t>
      </w:r>
    </w:p>
    <w:p w14:paraId="6EACF572" w14:textId="3D512235" w:rsidR="001F131F" w:rsidRDefault="001F131F" w:rsidP="00C91F0C">
      <w:pPr>
        <w:pStyle w:val="Akapitzlist"/>
        <w:widowControl w:val="0"/>
        <w:numPr>
          <w:ilvl w:val="0"/>
          <w:numId w:val="31"/>
        </w:numPr>
        <w:tabs>
          <w:tab w:val="left" w:pos="1701"/>
          <w:tab w:val="left" w:pos="1985"/>
          <w:tab w:val="left" w:pos="2268"/>
        </w:tabs>
        <w:suppressAutoHyphens/>
        <w:spacing w:after="0" w:line="240" w:lineRule="auto"/>
        <w:jc w:val="both"/>
        <w:rPr>
          <w:rFonts w:ascii="Times New Roman" w:eastAsia="SimSun" w:hAnsi="Times New Roman" w:cs="Times New Roman"/>
          <w:sz w:val="24"/>
          <w:szCs w:val="24"/>
          <w:lang w:eastAsia="zh-CN" w:bidi="hi-IN"/>
        </w:rPr>
      </w:pPr>
      <w:r w:rsidRPr="00D5067C">
        <w:rPr>
          <w:rFonts w:ascii="Times New Roman" w:eastAsia="SimSun" w:hAnsi="Times New Roman" w:cs="Times New Roman"/>
          <w:sz w:val="24"/>
          <w:szCs w:val="24"/>
          <w:lang w:eastAsia="zh-CN" w:bidi="hi-IN"/>
        </w:rPr>
        <w:t xml:space="preserve">kopie dokumentów dotyczących każdego z </w:t>
      </w:r>
      <w:r w:rsidR="00783DBF">
        <w:rPr>
          <w:rFonts w:ascii="Times New Roman" w:eastAsia="SimSun" w:hAnsi="Times New Roman" w:cs="Times New Roman"/>
          <w:sz w:val="24"/>
          <w:szCs w:val="24"/>
          <w:lang w:eastAsia="zh-CN" w:bidi="hi-IN"/>
        </w:rPr>
        <w:t>W</w:t>
      </w:r>
      <w:r w:rsidRPr="00D5067C">
        <w:rPr>
          <w:rFonts w:ascii="Times New Roman" w:eastAsia="SimSun" w:hAnsi="Times New Roman" w:cs="Times New Roman"/>
          <w:sz w:val="24"/>
          <w:szCs w:val="24"/>
          <w:lang w:eastAsia="zh-CN" w:bidi="hi-IN"/>
        </w:rPr>
        <w:t xml:space="preserve">ykonawców składających ofertę wspólną muszą być poświadczone za zgodność z oryginałem przez osobę lub osoby upoważnione do reprezentowania tych </w:t>
      </w:r>
      <w:r w:rsidR="00783DBF">
        <w:rPr>
          <w:rFonts w:ascii="Times New Roman" w:eastAsia="SimSun" w:hAnsi="Times New Roman" w:cs="Times New Roman"/>
          <w:sz w:val="24"/>
          <w:szCs w:val="24"/>
          <w:lang w:eastAsia="zh-CN" w:bidi="hi-IN"/>
        </w:rPr>
        <w:t>W</w:t>
      </w:r>
      <w:r w:rsidRPr="00D5067C">
        <w:rPr>
          <w:rFonts w:ascii="Times New Roman" w:eastAsia="SimSun" w:hAnsi="Times New Roman" w:cs="Times New Roman"/>
          <w:sz w:val="24"/>
          <w:szCs w:val="24"/>
          <w:lang w:eastAsia="zh-CN" w:bidi="hi-IN"/>
        </w:rPr>
        <w:t>ykonawców (a nie przez np. pełnomocnika konsorcjum)</w:t>
      </w:r>
      <w:r w:rsidR="00D5067C">
        <w:rPr>
          <w:rFonts w:ascii="Times New Roman" w:eastAsia="SimSun" w:hAnsi="Times New Roman" w:cs="Times New Roman"/>
          <w:sz w:val="24"/>
          <w:szCs w:val="24"/>
          <w:lang w:eastAsia="zh-CN" w:bidi="hi-IN"/>
        </w:rPr>
        <w:t>;</w:t>
      </w:r>
    </w:p>
    <w:p w14:paraId="2BE2159C" w14:textId="18758F33" w:rsidR="001F131F" w:rsidRPr="00D5067C" w:rsidRDefault="00D5067C" w:rsidP="00C91F0C">
      <w:pPr>
        <w:pStyle w:val="Akapitzlist"/>
        <w:widowControl w:val="0"/>
        <w:numPr>
          <w:ilvl w:val="0"/>
          <w:numId w:val="22"/>
        </w:numPr>
        <w:suppressAutoHyphens/>
        <w:spacing w:after="0" w:line="240" w:lineRule="auto"/>
        <w:ind w:left="1985" w:hanging="284"/>
        <w:jc w:val="both"/>
        <w:rPr>
          <w:rFonts w:ascii="Times New Roman" w:eastAsia="SimSun" w:hAnsi="Times New Roman" w:cs="Times New Roman"/>
          <w:sz w:val="24"/>
          <w:szCs w:val="24"/>
          <w:lang w:eastAsia="zh-CN" w:bidi="hi-IN"/>
        </w:rPr>
      </w:pPr>
      <w:r>
        <w:rPr>
          <w:rFonts w:ascii="Times New Roman" w:eastAsia="Times New Roman" w:hAnsi="Times New Roman" w:cs="Times New Roman"/>
          <w:sz w:val="24"/>
          <w:szCs w:val="24"/>
          <w:lang w:eastAsia="ar-SA"/>
        </w:rPr>
        <w:t xml:space="preserve">w razie wybrania oferty </w:t>
      </w:r>
      <w:r w:rsidR="00783DBF">
        <w:rPr>
          <w:rFonts w:ascii="Times New Roman" w:eastAsia="Times New Roman" w:hAnsi="Times New Roman" w:cs="Times New Roman"/>
          <w:sz w:val="24"/>
          <w:szCs w:val="24"/>
          <w:lang w:eastAsia="ar-SA"/>
        </w:rPr>
        <w:t>W</w:t>
      </w:r>
      <w:r>
        <w:rPr>
          <w:rFonts w:ascii="Times New Roman" w:eastAsia="Times New Roman" w:hAnsi="Times New Roman" w:cs="Times New Roman"/>
          <w:sz w:val="24"/>
          <w:szCs w:val="24"/>
          <w:lang w:eastAsia="ar-SA"/>
        </w:rPr>
        <w:t xml:space="preserve">ykonawców wspólnie ubiegających się o udzielenie zamówienia, </w:t>
      </w:r>
      <w:r w:rsidR="00783DBF">
        <w:rPr>
          <w:rFonts w:ascii="Times New Roman" w:eastAsia="Times New Roman" w:hAnsi="Times New Roman" w:cs="Times New Roman"/>
          <w:sz w:val="24"/>
          <w:szCs w:val="24"/>
          <w:lang w:eastAsia="ar-SA"/>
        </w:rPr>
        <w:t>W</w:t>
      </w:r>
      <w:r w:rsidR="001F131F" w:rsidRPr="00D5067C">
        <w:rPr>
          <w:rFonts w:ascii="Times New Roman" w:eastAsia="Times New Roman" w:hAnsi="Times New Roman" w:cs="Times New Roman"/>
          <w:sz w:val="24"/>
          <w:szCs w:val="24"/>
          <w:lang w:eastAsia="ar-SA"/>
        </w:rPr>
        <w:t xml:space="preserve">ykonawcy </w:t>
      </w:r>
      <w:r>
        <w:rPr>
          <w:rFonts w:ascii="Times New Roman" w:eastAsia="Times New Roman" w:hAnsi="Times New Roman" w:cs="Times New Roman"/>
          <w:sz w:val="24"/>
          <w:szCs w:val="24"/>
          <w:lang w:eastAsia="ar-SA"/>
        </w:rPr>
        <w:t>ci p</w:t>
      </w:r>
      <w:r w:rsidRPr="00D5067C">
        <w:rPr>
          <w:rFonts w:ascii="Times New Roman" w:eastAsia="Times New Roman" w:hAnsi="Times New Roman" w:cs="Times New Roman"/>
          <w:sz w:val="24"/>
          <w:szCs w:val="24"/>
          <w:lang w:eastAsia="ar-SA"/>
        </w:rPr>
        <w:t xml:space="preserve">rzed podpisaniem umowy </w:t>
      </w:r>
      <w:r w:rsidR="001F131F" w:rsidRPr="00D5067C">
        <w:rPr>
          <w:rFonts w:ascii="Times New Roman" w:eastAsia="Times New Roman" w:hAnsi="Times New Roman" w:cs="Times New Roman"/>
          <w:sz w:val="24"/>
          <w:szCs w:val="24"/>
          <w:lang w:eastAsia="ar-SA"/>
        </w:rPr>
        <w:t xml:space="preserve">będą mieli obowiązek przedstawić Zamawiającemu umowę regulującą współpracę tych </w:t>
      </w:r>
      <w:r w:rsidR="00783DBF">
        <w:rPr>
          <w:rFonts w:ascii="Times New Roman" w:eastAsia="Times New Roman" w:hAnsi="Times New Roman" w:cs="Times New Roman"/>
          <w:sz w:val="24"/>
          <w:szCs w:val="24"/>
          <w:lang w:eastAsia="ar-SA"/>
        </w:rPr>
        <w:t>W</w:t>
      </w:r>
      <w:r w:rsidR="001F131F" w:rsidRPr="00D5067C">
        <w:rPr>
          <w:rFonts w:ascii="Times New Roman" w:eastAsia="Times New Roman" w:hAnsi="Times New Roman" w:cs="Times New Roman"/>
          <w:sz w:val="24"/>
          <w:szCs w:val="24"/>
          <w:lang w:eastAsia="ar-SA"/>
        </w:rPr>
        <w:t>ykonawców, zawierającą, co najmniej:</w:t>
      </w:r>
      <w:r>
        <w:rPr>
          <w:rFonts w:ascii="Times New Roman" w:eastAsia="Times New Roman" w:hAnsi="Times New Roman" w:cs="Times New Roman"/>
          <w:sz w:val="24"/>
          <w:szCs w:val="24"/>
          <w:lang w:eastAsia="ar-SA"/>
        </w:rPr>
        <w:t xml:space="preserve"> </w:t>
      </w:r>
      <w:r w:rsidR="001F131F" w:rsidRPr="00D5067C">
        <w:rPr>
          <w:rFonts w:ascii="Times New Roman" w:eastAsia="Times New Roman" w:hAnsi="Times New Roman" w:cs="Times New Roman"/>
          <w:sz w:val="24"/>
          <w:szCs w:val="24"/>
          <w:lang w:eastAsia="zh-CN"/>
        </w:rPr>
        <w:t>zobowiązanie do realizacji wspólnego przedsięwzięcia gospodarczego obejmującego</w:t>
      </w:r>
      <w:r>
        <w:rPr>
          <w:rFonts w:ascii="Times New Roman" w:eastAsia="Times New Roman" w:hAnsi="Times New Roman" w:cs="Times New Roman"/>
          <w:sz w:val="24"/>
          <w:szCs w:val="24"/>
          <w:lang w:eastAsia="zh-CN"/>
        </w:rPr>
        <w:t xml:space="preserve"> </w:t>
      </w:r>
      <w:r w:rsidR="001F131F" w:rsidRPr="00D5067C">
        <w:rPr>
          <w:rFonts w:ascii="Times New Roman" w:eastAsia="Times New Roman" w:hAnsi="Times New Roman" w:cs="Times New Roman"/>
          <w:sz w:val="24"/>
          <w:szCs w:val="24"/>
          <w:lang w:eastAsia="zh-CN"/>
        </w:rPr>
        <w:t>swoim zakresem realizację przedmiotu zamówienia,</w:t>
      </w:r>
      <w:r>
        <w:rPr>
          <w:rFonts w:ascii="Times New Roman" w:eastAsia="Times New Roman" w:hAnsi="Times New Roman" w:cs="Times New Roman"/>
          <w:sz w:val="24"/>
          <w:szCs w:val="24"/>
          <w:lang w:eastAsia="zh-CN"/>
        </w:rPr>
        <w:t xml:space="preserve"> </w:t>
      </w:r>
      <w:r w:rsidR="001F131F" w:rsidRPr="00D5067C">
        <w:rPr>
          <w:rFonts w:ascii="Times New Roman" w:eastAsia="Times New Roman" w:hAnsi="Times New Roman" w:cs="Times New Roman"/>
          <w:sz w:val="24"/>
          <w:szCs w:val="24"/>
          <w:lang w:eastAsia="zh-CN"/>
        </w:rPr>
        <w:t>określenie zakresu działania poszczególnych stron umowy</w:t>
      </w:r>
      <w:r>
        <w:rPr>
          <w:rFonts w:ascii="Times New Roman" w:eastAsia="Times New Roman" w:hAnsi="Times New Roman" w:cs="Times New Roman"/>
          <w:sz w:val="24"/>
          <w:szCs w:val="24"/>
          <w:lang w:eastAsia="zh-CN"/>
        </w:rPr>
        <w:t xml:space="preserve"> i </w:t>
      </w:r>
      <w:r w:rsidR="001F131F" w:rsidRPr="00D5067C">
        <w:rPr>
          <w:rFonts w:ascii="Times New Roman" w:eastAsia="Times New Roman" w:hAnsi="Times New Roman" w:cs="Times New Roman"/>
          <w:sz w:val="24"/>
          <w:szCs w:val="24"/>
          <w:lang w:eastAsia="zh-CN"/>
        </w:rPr>
        <w:t>czas obowiązywania umowy, który nie może być krótszy, niż okres obejmujący realizację zamówienia oraz czas trwania gwarancji jakości i rękojmi.</w:t>
      </w:r>
    </w:p>
    <w:p w14:paraId="5A91767B" w14:textId="3F4A044F" w:rsidR="00361BC7" w:rsidRPr="00361BC7" w:rsidRDefault="00361BC7" w:rsidP="00361BC7">
      <w:pPr>
        <w:widowControl w:val="0"/>
        <w:spacing w:after="0" w:line="240" w:lineRule="auto"/>
        <w:jc w:val="both"/>
        <w:rPr>
          <w:rFonts w:ascii="Times New Roman" w:eastAsia="Times New Roman" w:hAnsi="Times New Roman" w:cs="Times New Roman"/>
          <w:color w:val="000000"/>
          <w:sz w:val="24"/>
          <w:szCs w:val="24"/>
          <w:lang w:eastAsia="pl-PL" w:bidi="pl-PL"/>
        </w:rPr>
      </w:pPr>
    </w:p>
    <w:p w14:paraId="47200EE3" w14:textId="19B78346" w:rsidR="00B86C10" w:rsidRDefault="00B86C10" w:rsidP="00C91F0C">
      <w:pPr>
        <w:pStyle w:val="Akapitzlist"/>
        <w:widowControl w:val="0"/>
        <w:numPr>
          <w:ilvl w:val="0"/>
          <w:numId w:val="20"/>
        </w:numPr>
        <w:spacing w:after="0" w:line="240" w:lineRule="auto"/>
        <w:ind w:left="709"/>
        <w:jc w:val="both"/>
        <w:rPr>
          <w:rFonts w:ascii="Times New Roman" w:eastAsia="Times New Roman" w:hAnsi="Times New Roman" w:cs="Times New Roman"/>
          <w:b/>
          <w:bCs/>
          <w:color w:val="000000"/>
          <w:sz w:val="24"/>
          <w:szCs w:val="24"/>
          <w:lang w:eastAsia="pl-PL" w:bidi="pl-PL"/>
        </w:rPr>
      </w:pPr>
      <w:bookmarkStart w:id="7" w:name="_Hlk32843975"/>
      <w:r>
        <w:rPr>
          <w:rFonts w:ascii="Times New Roman" w:eastAsia="Times New Roman" w:hAnsi="Times New Roman" w:cs="Times New Roman"/>
          <w:b/>
          <w:bCs/>
          <w:color w:val="000000"/>
          <w:sz w:val="24"/>
          <w:szCs w:val="24"/>
          <w:lang w:eastAsia="pl-PL" w:bidi="pl-PL"/>
        </w:rPr>
        <w:t xml:space="preserve">Podstawy odrzucenia </w:t>
      </w:r>
      <w:r w:rsidRPr="009F32B4">
        <w:rPr>
          <w:rFonts w:ascii="Times New Roman" w:eastAsia="Times New Roman" w:hAnsi="Times New Roman" w:cs="Times New Roman"/>
          <w:b/>
          <w:bCs/>
          <w:color w:val="000000"/>
          <w:sz w:val="24"/>
          <w:szCs w:val="24"/>
          <w:lang w:eastAsia="pl-PL" w:bidi="pl-PL"/>
        </w:rPr>
        <w:t>oferty:</w:t>
      </w:r>
    </w:p>
    <w:bookmarkEnd w:id="7"/>
    <w:p w14:paraId="3033DD90" w14:textId="0FE0CDE5" w:rsidR="00B86C10" w:rsidRDefault="00B86C10" w:rsidP="00C91F0C">
      <w:pPr>
        <w:pStyle w:val="Akapitzlist"/>
        <w:widowControl w:val="0"/>
        <w:numPr>
          <w:ilvl w:val="0"/>
          <w:numId w:val="23"/>
        </w:numPr>
        <w:spacing w:after="0" w:line="240" w:lineRule="auto"/>
        <w:ind w:left="1276"/>
        <w:jc w:val="both"/>
        <w:rPr>
          <w:rFonts w:ascii="Times New Roman" w:eastAsia="Times New Roman" w:hAnsi="Times New Roman" w:cs="Times New Roman"/>
          <w:color w:val="000000"/>
          <w:sz w:val="24"/>
          <w:szCs w:val="24"/>
          <w:lang w:eastAsia="pl-PL" w:bidi="pl-PL"/>
        </w:rPr>
      </w:pPr>
      <w:r w:rsidRPr="00B86C10">
        <w:rPr>
          <w:rFonts w:ascii="Times New Roman" w:eastAsia="Times New Roman" w:hAnsi="Times New Roman" w:cs="Times New Roman"/>
          <w:color w:val="000000"/>
          <w:sz w:val="24"/>
          <w:szCs w:val="24"/>
          <w:lang w:eastAsia="pl-PL" w:bidi="pl-PL"/>
        </w:rPr>
        <w:t>Zamawiający odrzuci ofertę, jeżeli:</w:t>
      </w:r>
    </w:p>
    <w:p w14:paraId="3E478336" w14:textId="16C95D54" w:rsidR="00B86C10" w:rsidRPr="00344CA9" w:rsidRDefault="00B86C10" w:rsidP="00C91F0C">
      <w:pPr>
        <w:pStyle w:val="Akapitzlist"/>
        <w:widowControl w:val="0"/>
        <w:numPr>
          <w:ilvl w:val="0"/>
          <w:numId w:val="24"/>
        </w:numPr>
        <w:spacing w:after="0" w:line="240" w:lineRule="auto"/>
        <w:jc w:val="both"/>
        <w:rPr>
          <w:rFonts w:ascii="Times New Roman" w:eastAsia="Times New Roman" w:hAnsi="Times New Roman" w:cs="Times New Roman"/>
          <w:color w:val="FF0000"/>
          <w:sz w:val="24"/>
          <w:szCs w:val="24"/>
          <w:lang w:eastAsia="pl-PL" w:bidi="pl-PL"/>
        </w:rPr>
      </w:pPr>
      <w:r w:rsidRPr="00783DBF">
        <w:rPr>
          <w:rFonts w:ascii="Times New Roman" w:eastAsia="Times New Roman" w:hAnsi="Times New Roman" w:cs="Times New Roman"/>
          <w:sz w:val="24"/>
          <w:szCs w:val="24"/>
          <w:lang w:eastAsia="pl-PL" w:bidi="pl-PL"/>
        </w:rPr>
        <w:t>jest niezgodna z przepisami prawa,</w:t>
      </w:r>
    </w:p>
    <w:p w14:paraId="2D63225C" w14:textId="1D9E2E28" w:rsidR="00B86C10" w:rsidRDefault="00B86C10" w:rsidP="00C91F0C">
      <w:pPr>
        <w:pStyle w:val="Akapitzlist"/>
        <w:widowControl w:val="0"/>
        <w:numPr>
          <w:ilvl w:val="0"/>
          <w:numId w:val="2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jej treść nie odpowiada treści SIWZ,</w:t>
      </w:r>
    </w:p>
    <w:p w14:paraId="585D6A1B" w14:textId="04221DC0" w:rsidR="00B86C10" w:rsidRPr="00C25C36" w:rsidRDefault="00B86C10" w:rsidP="00C91F0C">
      <w:pPr>
        <w:pStyle w:val="Akapitzlist"/>
        <w:widowControl w:val="0"/>
        <w:numPr>
          <w:ilvl w:val="0"/>
          <w:numId w:val="2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jej złożenie stanowi czyn nieuczciwej konkurencji w rozumieniu </w:t>
      </w:r>
      <w:r w:rsidRPr="00C25C36">
        <w:rPr>
          <w:rFonts w:ascii="Times New Roman" w:eastAsia="Times New Roman" w:hAnsi="Times New Roman" w:cs="Times New Roman"/>
          <w:color w:val="000000"/>
          <w:sz w:val="24"/>
          <w:szCs w:val="24"/>
          <w:lang w:eastAsia="pl-PL" w:bidi="pl-PL"/>
        </w:rPr>
        <w:t>przepisów ustawy o zwalczaniu nieuczciwej konkurencji,</w:t>
      </w:r>
    </w:p>
    <w:p w14:paraId="2BDC04B3" w14:textId="15339233" w:rsidR="00B86C10" w:rsidRPr="00C25C36" w:rsidRDefault="00B86C10" w:rsidP="00C91F0C">
      <w:pPr>
        <w:pStyle w:val="Akapitzlist"/>
        <w:widowControl w:val="0"/>
        <w:numPr>
          <w:ilvl w:val="0"/>
          <w:numId w:val="24"/>
        </w:numPr>
        <w:spacing w:after="0" w:line="240" w:lineRule="auto"/>
        <w:jc w:val="both"/>
        <w:rPr>
          <w:rFonts w:ascii="Times New Roman" w:eastAsia="Times New Roman" w:hAnsi="Times New Roman" w:cs="Times New Roman"/>
          <w:color w:val="000000"/>
          <w:sz w:val="24"/>
          <w:szCs w:val="24"/>
          <w:lang w:eastAsia="pl-PL" w:bidi="pl-PL"/>
        </w:rPr>
      </w:pPr>
      <w:r w:rsidRPr="00C25C36">
        <w:rPr>
          <w:rFonts w:ascii="Times New Roman" w:eastAsia="Times New Roman" w:hAnsi="Times New Roman" w:cs="Times New Roman"/>
          <w:color w:val="000000"/>
          <w:sz w:val="24"/>
          <w:szCs w:val="24"/>
          <w:lang w:eastAsia="pl-PL" w:bidi="pl-PL"/>
        </w:rPr>
        <w:t>zawiera rażąco niską cenę lub koszt w stosunku do przedmiotu zamówienia,</w:t>
      </w:r>
    </w:p>
    <w:p w14:paraId="767C69F1" w14:textId="021A5F90" w:rsidR="00B86C10" w:rsidRDefault="00B86C10" w:rsidP="00C91F0C">
      <w:pPr>
        <w:pStyle w:val="Akapitzlist"/>
        <w:widowControl w:val="0"/>
        <w:numPr>
          <w:ilvl w:val="0"/>
          <w:numId w:val="2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wadium nie zostało wniesione lub zostało wniesione w sposób nieprawidłowy</w:t>
      </w:r>
      <w:r w:rsidR="00DC1443">
        <w:rPr>
          <w:rFonts w:ascii="Times New Roman" w:eastAsia="Times New Roman" w:hAnsi="Times New Roman" w:cs="Times New Roman"/>
          <w:color w:val="000000"/>
          <w:sz w:val="24"/>
          <w:szCs w:val="24"/>
          <w:lang w:eastAsia="pl-PL" w:bidi="pl-PL"/>
        </w:rPr>
        <w:t>,</w:t>
      </w:r>
    </w:p>
    <w:p w14:paraId="48D0D714" w14:textId="69E03B3D" w:rsidR="00344CA9" w:rsidRDefault="00C25C36" w:rsidP="00C91F0C">
      <w:pPr>
        <w:pStyle w:val="Akapitzlist"/>
        <w:widowControl w:val="0"/>
        <w:numPr>
          <w:ilvl w:val="0"/>
          <w:numId w:val="2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w:t>
      </w:r>
      <w:r w:rsidR="00344CA9">
        <w:rPr>
          <w:rFonts w:ascii="Times New Roman" w:eastAsia="Times New Roman" w:hAnsi="Times New Roman" w:cs="Times New Roman"/>
          <w:color w:val="000000"/>
          <w:sz w:val="24"/>
          <w:szCs w:val="24"/>
          <w:lang w:eastAsia="pl-PL" w:bidi="pl-PL"/>
        </w:rPr>
        <w:t>ykonawca nie wyraził zgody na przedłużenie terminu związania ofertą,</w:t>
      </w:r>
    </w:p>
    <w:p w14:paraId="59770BBD" w14:textId="14B63B89" w:rsidR="00DC1443" w:rsidRDefault="00DC1443" w:rsidP="00C91F0C">
      <w:pPr>
        <w:pStyle w:val="Akapitzlist"/>
        <w:widowControl w:val="0"/>
        <w:numPr>
          <w:ilvl w:val="0"/>
          <w:numId w:val="2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zawiera błędy w obliczeniu ceny lub kosztu,</w:t>
      </w:r>
      <w:r w:rsidR="00C25C36">
        <w:rPr>
          <w:rFonts w:ascii="Times New Roman" w:eastAsia="Times New Roman" w:hAnsi="Times New Roman" w:cs="Times New Roman"/>
          <w:color w:val="000000"/>
          <w:sz w:val="24"/>
          <w:szCs w:val="24"/>
          <w:lang w:eastAsia="pl-PL" w:bidi="pl-PL"/>
        </w:rPr>
        <w:t xml:space="preserve"> których Wykonawca nie poprawił mimo wezwania ze strony Zamawiającego w tym zakresie,</w:t>
      </w:r>
    </w:p>
    <w:p w14:paraId="791CF1BB" w14:textId="205A1C2D" w:rsidR="00B86C10" w:rsidRPr="00B86C10" w:rsidRDefault="00B86C10" w:rsidP="00C91F0C">
      <w:pPr>
        <w:pStyle w:val="Akapitzlist"/>
        <w:widowControl w:val="0"/>
        <w:numPr>
          <w:ilvl w:val="0"/>
          <w:numId w:val="24"/>
        </w:numPr>
        <w:spacing w:after="0" w:line="240" w:lineRule="auto"/>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jest nieważna na podstawie odrębnych przepisów.</w:t>
      </w:r>
    </w:p>
    <w:p w14:paraId="08564FE3" w14:textId="6B8C59F8" w:rsidR="00B86C10" w:rsidRDefault="00B86C10" w:rsidP="00C91F0C">
      <w:pPr>
        <w:pStyle w:val="Akapitzlist"/>
        <w:widowControl w:val="0"/>
        <w:numPr>
          <w:ilvl w:val="0"/>
          <w:numId w:val="23"/>
        </w:numPr>
        <w:spacing w:after="0" w:line="240" w:lineRule="auto"/>
        <w:ind w:left="1276"/>
        <w:jc w:val="both"/>
        <w:rPr>
          <w:rFonts w:ascii="Times New Roman" w:eastAsia="Times New Roman" w:hAnsi="Times New Roman" w:cs="Times New Roman"/>
          <w:color w:val="000000"/>
          <w:sz w:val="24"/>
          <w:szCs w:val="24"/>
          <w:lang w:eastAsia="pl-PL" w:bidi="pl-PL"/>
        </w:rPr>
      </w:pPr>
      <w:r w:rsidRPr="00B86C10">
        <w:rPr>
          <w:rFonts w:ascii="Times New Roman" w:eastAsia="Times New Roman" w:hAnsi="Times New Roman" w:cs="Times New Roman"/>
          <w:color w:val="000000"/>
          <w:sz w:val="24"/>
          <w:szCs w:val="24"/>
          <w:lang w:eastAsia="pl-PL" w:bidi="pl-PL"/>
        </w:rPr>
        <w:t>Oferty odrzucone nie będą oceniane.</w:t>
      </w:r>
    </w:p>
    <w:p w14:paraId="02645D22" w14:textId="41844156" w:rsidR="00B77280" w:rsidRDefault="00B77280" w:rsidP="00B77280">
      <w:pPr>
        <w:widowControl w:val="0"/>
        <w:spacing w:after="0" w:line="240" w:lineRule="auto"/>
        <w:jc w:val="both"/>
        <w:rPr>
          <w:rFonts w:ascii="Times New Roman" w:eastAsia="Times New Roman" w:hAnsi="Times New Roman" w:cs="Times New Roman"/>
          <w:color w:val="000000"/>
          <w:sz w:val="24"/>
          <w:szCs w:val="24"/>
          <w:lang w:eastAsia="pl-PL" w:bidi="pl-PL"/>
        </w:rPr>
      </w:pPr>
    </w:p>
    <w:p w14:paraId="09CB5DE9" w14:textId="4BB44747" w:rsidR="00B77280" w:rsidRPr="00B77280" w:rsidRDefault="00B77280" w:rsidP="00C91F0C">
      <w:pPr>
        <w:pStyle w:val="Akapitzlist"/>
        <w:widowControl w:val="0"/>
        <w:numPr>
          <w:ilvl w:val="0"/>
          <w:numId w:val="20"/>
        </w:numPr>
        <w:spacing w:after="0" w:line="240" w:lineRule="auto"/>
        <w:ind w:left="709"/>
        <w:jc w:val="both"/>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b/>
          <w:bCs/>
          <w:color w:val="000000"/>
          <w:sz w:val="24"/>
          <w:szCs w:val="24"/>
          <w:lang w:eastAsia="pl-PL" w:bidi="pl-PL"/>
        </w:rPr>
        <w:t>Miejsce i termin składania ofert</w:t>
      </w:r>
      <w:r w:rsidRPr="009F32B4">
        <w:rPr>
          <w:rFonts w:ascii="Times New Roman" w:eastAsia="Times New Roman" w:hAnsi="Times New Roman" w:cs="Times New Roman"/>
          <w:b/>
          <w:bCs/>
          <w:color w:val="000000"/>
          <w:sz w:val="24"/>
          <w:szCs w:val="24"/>
          <w:lang w:eastAsia="pl-PL" w:bidi="pl-PL"/>
        </w:rPr>
        <w:t>:</w:t>
      </w:r>
    </w:p>
    <w:p w14:paraId="3BD7E833" w14:textId="77B649F8" w:rsidR="00B77280" w:rsidRPr="00B77280" w:rsidRDefault="00B77280" w:rsidP="00C91F0C">
      <w:pPr>
        <w:pStyle w:val="Akapitzlist"/>
        <w:widowControl w:val="0"/>
        <w:numPr>
          <w:ilvl w:val="0"/>
          <w:numId w:val="25"/>
        </w:numPr>
        <w:spacing w:after="0" w:line="240" w:lineRule="auto"/>
        <w:ind w:left="1276"/>
        <w:jc w:val="both"/>
        <w:rPr>
          <w:rFonts w:ascii="Times New Roman" w:eastAsia="Times New Roman" w:hAnsi="Times New Roman" w:cs="Times New Roman"/>
          <w:color w:val="000000"/>
          <w:sz w:val="24"/>
          <w:szCs w:val="24"/>
          <w:lang w:eastAsia="pl-PL" w:bidi="pl-PL"/>
        </w:rPr>
      </w:pPr>
      <w:r w:rsidRPr="00B77280">
        <w:rPr>
          <w:rFonts w:ascii="Times New Roman" w:eastAsia="Times New Roman" w:hAnsi="Times New Roman" w:cs="Times New Roman"/>
          <w:color w:val="000000"/>
          <w:sz w:val="24"/>
          <w:szCs w:val="24"/>
          <w:lang w:eastAsia="pl-PL" w:bidi="pl-PL"/>
        </w:rPr>
        <w:t xml:space="preserve">Oferty należy złożyć </w:t>
      </w:r>
      <w:r>
        <w:rPr>
          <w:rFonts w:ascii="Times New Roman" w:eastAsia="Times New Roman" w:hAnsi="Times New Roman" w:cs="Times New Roman"/>
          <w:color w:val="000000"/>
          <w:sz w:val="24"/>
          <w:szCs w:val="24"/>
          <w:lang w:eastAsia="pl-PL" w:bidi="pl-PL"/>
        </w:rPr>
        <w:t xml:space="preserve">w zabezpieczonym opakowaniu (kopercie) w siedzibie Zamawiającego (w Sekretariacie) przy ul. </w:t>
      </w:r>
      <w:r w:rsidRPr="00B77280">
        <w:rPr>
          <w:rFonts w:ascii="Times New Roman" w:hAnsi="Times New Roman" w:cs="Times New Roman"/>
          <w:sz w:val="24"/>
          <w:szCs w:val="24"/>
        </w:rPr>
        <w:t>Marii Skłodowskiej-Curie 11</w:t>
      </w:r>
      <w:r>
        <w:rPr>
          <w:rFonts w:ascii="Times New Roman" w:hAnsi="Times New Roman" w:cs="Times New Roman"/>
          <w:sz w:val="24"/>
          <w:szCs w:val="24"/>
        </w:rPr>
        <w:t xml:space="preserve"> w Szczecinie, w terminie do dnia </w:t>
      </w:r>
      <w:r w:rsidR="001B52AC" w:rsidRPr="001A6B2D">
        <w:rPr>
          <w:rFonts w:ascii="Times New Roman" w:hAnsi="Times New Roman" w:cs="Times New Roman"/>
          <w:sz w:val="24"/>
          <w:szCs w:val="24"/>
        </w:rPr>
        <w:t>18 maja</w:t>
      </w:r>
      <w:r w:rsidR="00C25C36" w:rsidRPr="001A6B2D">
        <w:rPr>
          <w:rFonts w:ascii="Times New Roman" w:hAnsi="Times New Roman" w:cs="Times New Roman"/>
          <w:sz w:val="24"/>
          <w:szCs w:val="24"/>
        </w:rPr>
        <w:t xml:space="preserve"> 2020 r. </w:t>
      </w:r>
      <w:r w:rsidRPr="001A6B2D">
        <w:rPr>
          <w:rFonts w:ascii="Times New Roman" w:hAnsi="Times New Roman" w:cs="Times New Roman"/>
          <w:sz w:val="24"/>
          <w:szCs w:val="24"/>
        </w:rPr>
        <w:t>do godz. 1</w:t>
      </w:r>
      <w:r w:rsidR="00C25C36" w:rsidRPr="001A6B2D">
        <w:rPr>
          <w:rFonts w:ascii="Times New Roman" w:hAnsi="Times New Roman" w:cs="Times New Roman"/>
          <w:sz w:val="24"/>
          <w:szCs w:val="24"/>
        </w:rPr>
        <w:t>4</w:t>
      </w:r>
      <w:r w:rsidRPr="001A6B2D">
        <w:rPr>
          <w:rFonts w:ascii="Times New Roman" w:hAnsi="Times New Roman" w:cs="Times New Roman"/>
          <w:sz w:val="24"/>
          <w:szCs w:val="24"/>
        </w:rPr>
        <w:t>:30.</w:t>
      </w:r>
      <w:r>
        <w:rPr>
          <w:rFonts w:ascii="Times New Roman" w:hAnsi="Times New Roman" w:cs="Times New Roman"/>
          <w:sz w:val="24"/>
          <w:szCs w:val="24"/>
        </w:rPr>
        <w:t xml:space="preserve"> Oferty wniesione po tym terminie zostaną niezwłocznie zwrócone </w:t>
      </w:r>
      <w:r w:rsidR="00C25C36">
        <w:rPr>
          <w:rFonts w:ascii="Times New Roman" w:hAnsi="Times New Roman" w:cs="Times New Roman"/>
          <w:sz w:val="24"/>
          <w:szCs w:val="24"/>
        </w:rPr>
        <w:t>W</w:t>
      </w:r>
      <w:r>
        <w:rPr>
          <w:rFonts w:ascii="Times New Roman" w:hAnsi="Times New Roman" w:cs="Times New Roman"/>
          <w:sz w:val="24"/>
          <w:szCs w:val="24"/>
        </w:rPr>
        <w:t xml:space="preserve">ykonawcom bez ich otwierania. Sekretariat Zamawiającego jest czynny od poniedziałku do piątku w godzinach od </w:t>
      </w:r>
      <w:r w:rsidR="00C25C36">
        <w:rPr>
          <w:rFonts w:ascii="Times New Roman" w:hAnsi="Times New Roman" w:cs="Times New Roman"/>
          <w:sz w:val="24"/>
          <w:szCs w:val="24"/>
        </w:rPr>
        <w:t>8:00</w:t>
      </w:r>
      <w:r>
        <w:rPr>
          <w:rFonts w:ascii="Times New Roman" w:hAnsi="Times New Roman" w:cs="Times New Roman"/>
          <w:sz w:val="24"/>
          <w:szCs w:val="24"/>
        </w:rPr>
        <w:t xml:space="preserve"> do </w:t>
      </w:r>
      <w:r w:rsidR="00C25C36">
        <w:rPr>
          <w:rFonts w:ascii="Times New Roman" w:hAnsi="Times New Roman" w:cs="Times New Roman"/>
          <w:sz w:val="24"/>
          <w:szCs w:val="24"/>
        </w:rPr>
        <w:t xml:space="preserve">15:30. </w:t>
      </w:r>
    </w:p>
    <w:p w14:paraId="14A9AEF0" w14:textId="49241AAA" w:rsidR="00B77280" w:rsidRPr="00B77280" w:rsidRDefault="00B77280" w:rsidP="00C91F0C">
      <w:pPr>
        <w:pStyle w:val="Akapitzlist"/>
        <w:widowControl w:val="0"/>
        <w:numPr>
          <w:ilvl w:val="0"/>
          <w:numId w:val="25"/>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hAnsi="Times New Roman" w:cs="Times New Roman"/>
          <w:sz w:val="24"/>
          <w:szCs w:val="24"/>
        </w:rPr>
        <w:lastRenderedPageBreak/>
        <w:t xml:space="preserve">Wykonawca otrzyma potwierdzenie złożenia oferty. </w:t>
      </w:r>
    </w:p>
    <w:p w14:paraId="03B46D76" w14:textId="136B6AEE" w:rsidR="00B77280" w:rsidRDefault="00B77280" w:rsidP="00B77280">
      <w:pPr>
        <w:widowControl w:val="0"/>
        <w:spacing w:after="0" w:line="240" w:lineRule="auto"/>
        <w:jc w:val="both"/>
        <w:rPr>
          <w:rFonts w:ascii="Times New Roman" w:eastAsia="Times New Roman" w:hAnsi="Times New Roman" w:cs="Times New Roman"/>
          <w:color w:val="000000"/>
          <w:sz w:val="24"/>
          <w:szCs w:val="24"/>
          <w:lang w:eastAsia="pl-PL" w:bidi="pl-PL"/>
        </w:rPr>
      </w:pPr>
    </w:p>
    <w:p w14:paraId="1AF1D633" w14:textId="654E3FAB" w:rsidR="00B77280" w:rsidRPr="00B77280" w:rsidRDefault="00B77280" w:rsidP="00C91F0C">
      <w:pPr>
        <w:pStyle w:val="Akapitzlist"/>
        <w:widowControl w:val="0"/>
        <w:numPr>
          <w:ilvl w:val="0"/>
          <w:numId w:val="26"/>
        </w:numPr>
        <w:spacing w:after="0" w:line="240" w:lineRule="auto"/>
        <w:ind w:left="709"/>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b/>
          <w:bCs/>
          <w:color w:val="000000"/>
          <w:sz w:val="24"/>
          <w:szCs w:val="24"/>
          <w:lang w:eastAsia="pl-PL" w:bidi="pl-PL"/>
        </w:rPr>
        <w:t>Miejsce i termin otwarcia ofert:</w:t>
      </w:r>
    </w:p>
    <w:p w14:paraId="3E0DC9BB" w14:textId="6D03A144" w:rsidR="00B77280" w:rsidRDefault="00B77280" w:rsidP="00C91F0C">
      <w:pPr>
        <w:pStyle w:val="Akapitzlist"/>
        <w:widowControl w:val="0"/>
        <w:numPr>
          <w:ilvl w:val="0"/>
          <w:numId w:val="27"/>
        </w:numPr>
        <w:spacing w:after="0" w:line="240" w:lineRule="auto"/>
        <w:ind w:left="1276"/>
        <w:jc w:val="both"/>
        <w:rPr>
          <w:rFonts w:ascii="Times New Roman" w:eastAsia="Times New Roman" w:hAnsi="Times New Roman" w:cs="Times New Roman"/>
          <w:color w:val="000000"/>
          <w:sz w:val="24"/>
          <w:szCs w:val="24"/>
          <w:lang w:eastAsia="pl-PL" w:bidi="pl-PL"/>
        </w:rPr>
      </w:pPr>
      <w:r w:rsidRPr="00B77280">
        <w:rPr>
          <w:rFonts w:ascii="Times New Roman" w:eastAsia="Times New Roman" w:hAnsi="Times New Roman" w:cs="Times New Roman"/>
          <w:color w:val="000000"/>
          <w:sz w:val="24"/>
          <w:szCs w:val="24"/>
          <w:lang w:eastAsia="pl-PL" w:bidi="pl-PL"/>
        </w:rPr>
        <w:t xml:space="preserve">Otwarcie ofert nastąpi w dniu </w:t>
      </w:r>
      <w:r w:rsidR="001B52AC" w:rsidRPr="001A6B2D">
        <w:rPr>
          <w:rFonts w:ascii="Times New Roman" w:eastAsia="Times New Roman" w:hAnsi="Times New Roman" w:cs="Times New Roman"/>
          <w:color w:val="000000"/>
          <w:sz w:val="24"/>
          <w:szCs w:val="24"/>
          <w:lang w:eastAsia="pl-PL" w:bidi="pl-PL"/>
        </w:rPr>
        <w:t>18 maja</w:t>
      </w:r>
      <w:r w:rsidR="00C25C36" w:rsidRPr="001A6B2D">
        <w:rPr>
          <w:rFonts w:ascii="Times New Roman" w:eastAsia="Times New Roman" w:hAnsi="Times New Roman" w:cs="Times New Roman"/>
          <w:color w:val="000000"/>
          <w:sz w:val="24"/>
          <w:szCs w:val="24"/>
          <w:lang w:eastAsia="pl-PL" w:bidi="pl-PL"/>
        </w:rPr>
        <w:t xml:space="preserve"> 2020 r. </w:t>
      </w:r>
      <w:r w:rsidRPr="001A6B2D">
        <w:rPr>
          <w:rFonts w:ascii="Times New Roman" w:eastAsia="Times New Roman" w:hAnsi="Times New Roman" w:cs="Times New Roman"/>
          <w:color w:val="000000"/>
          <w:sz w:val="24"/>
          <w:szCs w:val="24"/>
          <w:lang w:eastAsia="pl-PL" w:bidi="pl-PL"/>
        </w:rPr>
        <w:t>o godz. 1</w:t>
      </w:r>
      <w:r w:rsidR="00C25C36" w:rsidRPr="001A6B2D">
        <w:rPr>
          <w:rFonts w:ascii="Times New Roman" w:eastAsia="Times New Roman" w:hAnsi="Times New Roman" w:cs="Times New Roman"/>
          <w:color w:val="000000"/>
          <w:sz w:val="24"/>
          <w:szCs w:val="24"/>
          <w:lang w:eastAsia="pl-PL" w:bidi="pl-PL"/>
        </w:rPr>
        <w:t>5</w:t>
      </w:r>
      <w:r w:rsidRPr="001A6B2D">
        <w:rPr>
          <w:rFonts w:ascii="Times New Roman" w:eastAsia="Times New Roman" w:hAnsi="Times New Roman" w:cs="Times New Roman"/>
          <w:color w:val="000000"/>
          <w:sz w:val="24"/>
          <w:szCs w:val="24"/>
          <w:lang w:eastAsia="pl-PL" w:bidi="pl-PL"/>
        </w:rPr>
        <w:t>.00</w:t>
      </w:r>
      <w:r w:rsidRPr="00B77280">
        <w:rPr>
          <w:rFonts w:ascii="Times New Roman" w:eastAsia="Times New Roman" w:hAnsi="Times New Roman" w:cs="Times New Roman"/>
          <w:color w:val="000000"/>
          <w:sz w:val="24"/>
          <w:szCs w:val="24"/>
          <w:lang w:eastAsia="pl-PL" w:bidi="pl-PL"/>
        </w:rPr>
        <w:t xml:space="preserve"> w siedzibie Zamawiającego. </w:t>
      </w:r>
    </w:p>
    <w:p w14:paraId="77A02B4F" w14:textId="2812D186" w:rsidR="00B77280" w:rsidRDefault="00B77280" w:rsidP="00C91F0C">
      <w:pPr>
        <w:pStyle w:val="Akapitzlist"/>
        <w:widowControl w:val="0"/>
        <w:numPr>
          <w:ilvl w:val="0"/>
          <w:numId w:val="27"/>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Otwarcie ofert jest niejawne.</w:t>
      </w:r>
    </w:p>
    <w:p w14:paraId="74FCCC9B" w14:textId="3FACB54D" w:rsidR="00B77280" w:rsidRPr="00B77280" w:rsidRDefault="00B77280" w:rsidP="00C91F0C">
      <w:pPr>
        <w:pStyle w:val="Akapitzlist"/>
        <w:widowControl w:val="0"/>
        <w:numPr>
          <w:ilvl w:val="0"/>
          <w:numId w:val="27"/>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 przypadku, gdy cena najkorzystniejszej oferty przewyższy kwotę, jaką Zamawiający może przeznaczyć na sfinansowanie zamówienia, postępowanie może zostać unieważnione.</w:t>
      </w:r>
    </w:p>
    <w:p w14:paraId="4242E8FE" w14:textId="77777777" w:rsidR="00344CA9" w:rsidRDefault="00344CA9" w:rsidP="00344CA9">
      <w:pPr>
        <w:widowControl w:val="0"/>
        <w:spacing w:after="0" w:line="240" w:lineRule="auto"/>
        <w:jc w:val="both"/>
        <w:rPr>
          <w:rFonts w:ascii="Times New Roman" w:eastAsia="Times New Roman" w:hAnsi="Times New Roman" w:cs="Times New Roman"/>
          <w:b/>
          <w:bCs/>
          <w:color w:val="000000"/>
          <w:sz w:val="24"/>
          <w:szCs w:val="24"/>
          <w:lang w:eastAsia="pl-PL" w:bidi="pl-PL"/>
        </w:rPr>
      </w:pPr>
    </w:p>
    <w:p w14:paraId="3CB1D7F2" w14:textId="41848290" w:rsidR="00344CA9" w:rsidRPr="00344CA9" w:rsidRDefault="00344CA9" w:rsidP="00C91F0C">
      <w:pPr>
        <w:pStyle w:val="Akapitzlist"/>
        <w:widowControl w:val="0"/>
        <w:numPr>
          <w:ilvl w:val="0"/>
          <w:numId w:val="29"/>
        </w:numPr>
        <w:spacing w:after="0" w:line="240" w:lineRule="auto"/>
        <w:ind w:left="709" w:hanging="425"/>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b/>
          <w:bCs/>
          <w:color w:val="000000"/>
          <w:sz w:val="24"/>
          <w:szCs w:val="24"/>
          <w:lang w:eastAsia="pl-PL" w:bidi="pl-PL"/>
        </w:rPr>
        <w:t>Sposób udzielania wyjaśnień dotyczących SIWZ</w:t>
      </w:r>
      <w:r w:rsidR="00126E77">
        <w:rPr>
          <w:rFonts w:ascii="Times New Roman" w:eastAsia="Times New Roman" w:hAnsi="Times New Roman" w:cs="Times New Roman"/>
          <w:b/>
          <w:bCs/>
          <w:color w:val="000000"/>
          <w:sz w:val="24"/>
          <w:szCs w:val="24"/>
          <w:lang w:eastAsia="pl-PL" w:bidi="pl-PL"/>
        </w:rPr>
        <w:t xml:space="preserve"> i jej modyfikacja</w:t>
      </w:r>
      <w:r>
        <w:rPr>
          <w:rFonts w:ascii="Times New Roman" w:eastAsia="Times New Roman" w:hAnsi="Times New Roman" w:cs="Times New Roman"/>
          <w:b/>
          <w:bCs/>
          <w:color w:val="000000"/>
          <w:sz w:val="24"/>
          <w:szCs w:val="24"/>
          <w:lang w:eastAsia="pl-PL" w:bidi="pl-PL"/>
        </w:rPr>
        <w:t>.</w:t>
      </w:r>
    </w:p>
    <w:p w14:paraId="32FE10B5" w14:textId="77777777" w:rsidR="00137651" w:rsidRDefault="00344CA9" w:rsidP="00C91F0C">
      <w:pPr>
        <w:pStyle w:val="Akapitzlist"/>
        <w:widowControl w:val="0"/>
        <w:numPr>
          <w:ilvl w:val="0"/>
          <w:numId w:val="50"/>
        </w:numPr>
        <w:spacing w:after="0" w:line="240" w:lineRule="auto"/>
        <w:ind w:left="1276"/>
        <w:jc w:val="both"/>
        <w:rPr>
          <w:rFonts w:ascii="Times New Roman" w:hAnsi="Times New Roman" w:cs="Times New Roman"/>
          <w:sz w:val="24"/>
          <w:szCs w:val="24"/>
        </w:rPr>
      </w:pPr>
      <w:r w:rsidRPr="00126E77">
        <w:rPr>
          <w:rFonts w:ascii="Times New Roman" w:eastAsia="Times New Roman" w:hAnsi="Times New Roman" w:cs="Times New Roman"/>
          <w:color w:val="000000"/>
          <w:sz w:val="24"/>
          <w:szCs w:val="24"/>
          <w:lang w:eastAsia="pl-PL" w:bidi="pl-PL"/>
        </w:rPr>
        <w:t xml:space="preserve">Każdy </w:t>
      </w:r>
      <w:r w:rsidR="00C25C36" w:rsidRPr="00126E77">
        <w:rPr>
          <w:rFonts w:ascii="Times New Roman" w:eastAsia="Times New Roman" w:hAnsi="Times New Roman" w:cs="Times New Roman"/>
          <w:color w:val="000000"/>
          <w:sz w:val="24"/>
          <w:szCs w:val="24"/>
          <w:lang w:eastAsia="pl-PL" w:bidi="pl-PL"/>
        </w:rPr>
        <w:t>W</w:t>
      </w:r>
      <w:r w:rsidR="00F1485B" w:rsidRPr="00126E77">
        <w:rPr>
          <w:rFonts w:ascii="Times New Roman" w:eastAsia="Times New Roman" w:hAnsi="Times New Roman" w:cs="Times New Roman"/>
          <w:color w:val="000000"/>
          <w:sz w:val="24"/>
          <w:szCs w:val="24"/>
          <w:lang w:eastAsia="pl-PL" w:bidi="pl-PL"/>
        </w:rPr>
        <w:t xml:space="preserve">ykonawca </w:t>
      </w:r>
      <w:r w:rsidRPr="00126E77">
        <w:rPr>
          <w:rFonts w:ascii="Times New Roman" w:eastAsia="Times New Roman" w:hAnsi="Times New Roman" w:cs="Times New Roman"/>
          <w:color w:val="000000"/>
          <w:sz w:val="24"/>
          <w:szCs w:val="24"/>
          <w:lang w:eastAsia="pl-PL" w:bidi="pl-PL"/>
        </w:rPr>
        <w:t xml:space="preserve">może </w:t>
      </w:r>
      <w:r w:rsidR="00F1485B" w:rsidRPr="00126E77">
        <w:rPr>
          <w:rFonts w:ascii="Times New Roman" w:eastAsia="Times New Roman" w:hAnsi="Times New Roman" w:cs="Times New Roman"/>
          <w:color w:val="000000"/>
          <w:sz w:val="24"/>
          <w:szCs w:val="24"/>
          <w:lang w:eastAsia="pl-PL" w:bidi="pl-PL"/>
        </w:rPr>
        <w:t xml:space="preserve">zwrócić się do Zamawiającego o wyjaśnienie treści </w:t>
      </w:r>
      <w:r w:rsidRPr="00126E77">
        <w:rPr>
          <w:rFonts w:ascii="Times New Roman" w:eastAsia="Times New Roman" w:hAnsi="Times New Roman" w:cs="Times New Roman"/>
          <w:color w:val="000000"/>
          <w:sz w:val="24"/>
          <w:szCs w:val="24"/>
          <w:lang w:eastAsia="pl-PL" w:bidi="pl-PL"/>
        </w:rPr>
        <w:t>SIWZ</w:t>
      </w:r>
      <w:r w:rsidR="00F1485B" w:rsidRPr="00126E77">
        <w:rPr>
          <w:rFonts w:ascii="Times New Roman" w:eastAsia="Times New Roman" w:hAnsi="Times New Roman" w:cs="Times New Roman"/>
          <w:color w:val="000000"/>
          <w:sz w:val="24"/>
          <w:szCs w:val="24"/>
          <w:lang w:eastAsia="pl-PL" w:bidi="pl-PL"/>
        </w:rPr>
        <w:t xml:space="preserve">. Zamawiający udzieli </w:t>
      </w:r>
      <w:r w:rsidRPr="00126E77">
        <w:rPr>
          <w:rFonts w:ascii="Times New Roman" w:eastAsia="Times New Roman" w:hAnsi="Times New Roman" w:cs="Times New Roman"/>
          <w:color w:val="000000"/>
          <w:sz w:val="24"/>
          <w:szCs w:val="24"/>
          <w:lang w:eastAsia="pl-PL" w:bidi="pl-PL"/>
        </w:rPr>
        <w:t>wyjaśnień</w:t>
      </w:r>
      <w:r w:rsidR="00F1485B" w:rsidRPr="00126E77">
        <w:rPr>
          <w:rFonts w:ascii="Times New Roman" w:eastAsia="Times New Roman" w:hAnsi="Times New Roman" w:cs="Times New Roman"/>
          <w:color w:val="000000"/>
          <w:sz w:val="24"/>
          <w:szCs w:val="24"/>
          <w:lang w:eastAsia="pl-PL" w:bidi="pl-PL"/>
        </w:rPr>
        <w:t xml:space="preserve"> </w:t>
      </w:r>
      <w:r w:rsidRPr="00126E77">
        <w:rPr>
          <w:rFonts w:ascii="Times New Roman" w:eastAsia="Times New Roman" w:hAnsi="Times New Roman" w:cs="Times New Roman"/>
          <w:color w:val="000000"/>
          <w:sz w:val="24"/>
          <w:szCs w:val="24"/>
          <w:lang w:eastAsia="pl-PL" w:bidi="pl-PL"/>
        </w:rPr>
        <w:t>niezwłocznie, jednak</w:t>
      </w:r>
      <w:r w:rsidR="00F1485B" w:rsidRPr="00126E77">
        <w:rPr>
          <w:rFonts w:ascii="Times New Roman" w:eastAsia="Times New Roman" w:hAnsi="Times New Roman" w:cs="Times New Roman"/>
          <w:color w:val="000000"/>
          <w:sz w:val="24"/>
          <w:szCs w:val="24"/>
          <w:lang w:eastAsia="pl-PL" w:bidi="pl-PL"/>
        </w:rPr>
        <w:t xml:space="preserve"> nie później niż na </w:t>
      </w:r>
      <w:r w:rsidR="00137651">
        <w:rPr>
          <w:rFonts w:ascii="Times New Roman" w:eastAsia="Times New Roman" w:hAnsi="Times New Roman" w:cs="Times New Roman"/>
          <w:color w:val="000000"/>
          <w:sz w:val="24"/>
          <w:szCs w:val="24"/>
          <w:lang w:eastAsia="pl-PL" w:bidi="pl-PL"/>
        </w:rPr>
        <w:t>3</w:t>
      </w:r>
      <w:r w:rsidR="00F1485B" w:rsidRPr="00126E77">
        <w:rPr>
          <w:rFonts w:ascii="Times New Roman" w:eastAsia="Times New Roman" w:hAnsi="Times New Roman" w:cs="Times New Roman"/>
          <w:color w:val="000000"/>
          <w:sz w:val="24"/>
          <w:szCs w:val="24"/>
          <w:lang w:eastAsia="pl-PL" w:bidi="pl-PL"/>
        </w:rPr>
        <w:t xml:space="preserve"> dni przed upływem terminu składania ofert pod warunkiem, że wniosek o wyjaśnienie treści S</w:t>
      </w:r>
      <w:r w:rsidRPr="00126E77">
        <w:rPr>
          <w:rFonts w:ascii="Times New Roman" w:eastAsia="Times New Roman" w:hAnsi="Times New Roman" w:cs="Times New Roman"/>
          <w:color w:val="000000"/>
          <w:sz w:val="24"/>
          <w:szCs w:val="24"/>
          <w:lang w:eastAsia="pl-PL" w:bidi="pl-PL"/>
        </w:rPr>
        <w:t>IWZ</w:t>
      </w:r>
      <w:r w:rsidR="00F1485B" w:rsidRPr="00126E77">
        <w:rPr>
          <w:rFonts w:ascii="Times New Roman" w:eastAsia="Times New Roman" w:hAnsi="Times New Roman" w:cs="Times New Roman"/>
          <w:color w:val="000000"/>
          <w:sz w:val="24"/>
          <w:szCs w:val="24"/>
          <w:lang w:eastAsia="pl-PL" w:bidi="pl-PL"/>
        </w:rPr>
        <w:t xml:space="preserve"> wpłynął do Zamawiającego nie później niż do końca dnia, w którym upływa połowa wyznaczonego terminu składania ofert. </w:t>
      </w:r>
      <w:r w:rsidR="00126E77" w:rsidRPr="00126E77">
        <w:rPr>
          <w:rFonts w:ascii="Times New Roman" w:eastAsia="Times New Roman" w:hAnsi="Times New Roman" w:cs="Times New Roman"/>
          <w:color w:val="000000"/>
          <w:sz w:val="24"/>
          <w:szCs w:val="24"/>
          <w:lang w:eastAsia="pl-PL" w:bidi="pl-PL"/>
        </w:rPr>
        <w:t xml:space="preserve">Jeżeli wniosek o wyjaśnienie treści SIWZ wpłynie po upływie terminu składania wniosku, o którym mowa w zdaniu poprzednim, lub będzie dotyczyć udzielonych wyjaśnień, Zamawiający może udzielić wyjaśnień albo pozostawić wniosek bez rozpoznania. Przedłużenie terminu składania ofert nie wpływa na bieg terminu składania wniosku, o którym mowa w zdaniu drugim. Treść pytań wraz z wyjaśnieniami </w:t>
      </w:r>
      <w:r w:rsidR="00F1485B" w:rsidRPr="00126E77">
        <w:rPr>
          <w:rFonts w:ascii="Times New Roman" w:eastAsia="Times New Roman" w:hAnsi="Times New Roman" w:cs="Times New Roman"/>
          <w:color w:val="000000"/>
          <w:sz w:val="24"/>
          <w:szCs w:val="24"/>
          <w:lang w:eastAsia="pl-PL" w:bidi="pl-PL"/>
        </w:rPr>
        <w:t xml:space="preserve">Zamawiający zamieści na własnej stronie internetowej: </w:t>
      </w:r>
      <w:hyperlink r:id="rId9" w:history="1">
        <w:r w:rsidR="00126E77" w:rsidRPr="00126E77">
          <w:rPr>
            <w:rStyle w:val="Hipercze"/>
            <w:rFonts w:ascii="Times New Roman" w:hAnsi="Times New Roman" w:cs="Times New Roman"/>
            <w:sz w:val="24"/>
            <w:szCs w:val="24"/>
          </w:rPr>
          <w:t>https://www.oil.szczecin.pl/</w:t>
        </w:r>
      </w:hyperlink>
      <w:r w:rsidR="00126E77" w:rsidRPr="00126E77">
        <w:rPr>
          <w:rFonts w:ascii="Times New Roman" w:hAnsi="Times New Roman" w:cs="Times New Roman"/>
          <w:sz w:val="24"/>
          <w:szCs w:val="24"/>
        </w:rPr>
        <w:t>, a nadto prześle Wykonawcy, który złożył wniosek o wyjaśnienie treści SIWZ</w:t>
      </w:r>
      <w:r w:rsidR="00CF79AB" w:rsidRPr="00126E77">
        <w:rPr>
          <w:rFonts w:ascii="Times New Roman" w:hAnsi="Times New Roman" w:cs="Times New Roman"/>
          <w:sz w:val="24"/>
          <w:szCs w:val="24"/>
        </w:rPr>
        <w:t xml:space="preserve">. </w:t>
      </w:r>
    </w:p>
    <w:p w14:paraId="10C1EC7E" w14:textId="7A9A4914" w:rsidR="00137651" w:rsidRDefault="00126E77" w:rsidP="00C91F0C">
      <w:pPr>
        <w:pStyle w:val="Akapitzlist"/>
        <w:widowControl w:val="0"/>
        <w:numPr>
          <w:ilvl w:val="0"/>
          <w:numId w:val="50"/>
        </w:numPr>
        <w:spacing w:after="0" w:line="240" w:lineRule="auto"/>
        <w:ind w:left="1276"/>
        <w:jc w:val="both"/>
        <w:rPr>
          <w:rFonts w:ascii="Times New Roman" w:hAnsi="Times New Roman" w:cs="Times New Roman"/>
          <w:sz w:val="24"/>
          <w:szCs w:val="24"/>
        </w:rPr>
      </w:pPr>
      <w:r w:rsidRPr="00137651">
        <w:rPr>
          <w:rFonts w:ascii="Times New Roman" w:hAnsi="Times New Roman" w:cs="Times New Roman"/>
          <w:sz w:val="24"/>
          <w:szCs w:val="24"/>
        </w:rPr>
        <w:t xml:space="preserve">W uzasadnionych przypadkach Zamawiający może przed upływem terminu składania ofert zmienić treść SIWZ. Dokonaną zmianę treści SIWZ Zamawiający </w:t>
      </w:r>
      <w:r w:rsidRPr="00137651">
        <w:rPr>
          <w:rFonts w:ascii="Times New Roman" w:eastAsia="Times New Roman" w:hAnsi="Times New Roman" w:cs="Times New Roman"/>
          <w:color w:val="000000"/>
          <w:sz w:val="24"/>
          <w:szCs w:val="24"/>
          <w:lang w:eastAsia="pl-PL" w:bidi="pl-PL"/>
        </w:rPr>
        <w:t xml:space="preserve">zamieści na własnej stronie internetowej: </w:t>
      </w:r>
      <w:hyperlink r:id="rId10" w:history="1">
        <w:r w:rsidRPr="00137651">
          <w:rPr>
            <w:rStyle w:val="Hipercze"/>
            <w:rFonts w:ascii="Times New Roman" w:hAnsi="Times New Roman" w:cs="Times New Roman"/>
            <w:sz w:val="24"/>
            <w:szCs w:val="24"/>
          </w:rPr>
          <w:t>https://www.oil.szczecin.pl/</w:t>
        </w:r>
      </w:hyperlink>
      <w:r w:rsidRPr="00137651">
        <w:rPr>
          <w:rFonts w:ascii="Times New Roman" w:hAnsi="Times New Roman" w:cs="Times New Roman"/>
          <w:sz w:val="24"/>
          <w:szCs w:val="24"/>
        </w:rPr>
        <w:t>.</w:t>
      </w:r>
      <w:r w:rsidR="00137651">
        <w:rPr>
          <w:rFonts w:ascii="Times New Roman" w:hAnsi="Times New Roman" w:cs="Times New Roman"/>
          <w:sz w:val="24"/>
          <w:szCs w:val="24"/>
        </w:rPr>
        <w:t xml:space="preserve"> </w:t>
      </w:r>
    </w:p>
    <w:p w14:paraId="2532D183" w14:textId="2D4A26DE" w:rsidR="00126E77" w:rsidRPr="00137651" w:rsidRDefault="00126E77" w:rsidP="00C91F0C">
      <w:pPr>
        <w:pStyle w:val="Akapitzlist"/>
        <w:widowControl w:val="0"/>
        <w:numPr>
          <w:ilvl w:val="0"/>
          <w:numId w:val="50"/>
        </w:numPr>
        <w:spacing w:after="0" w:line="240" w:lineRule="auto"/>
        <w:ind w:left="1276"/>
        <w:jc w:val="both"/>
        <w:rPr>
          <w:rFonts w:ascii="Times New Roman" w:hAnsi="Times New Roman" w:cs="Times New Roman"/>
          <w:sz w:val="24"/>
          <w:szCs w:val="24"/>
        </w:rPr>
      </w:pPr>
      <w:r w:rsidRPr="00137651">
        <w:rPr>
          <w:rFonts w:ascii="Times New Roman" w:hAnsi="Times New Roman" w:cs="Times New Roman"/>
          <w:sz w:val="24"/>
          <w:szCs w:val="24"/>
        </w:rPr>
        <w:t xml:space="preserve">Jeżeli w wyniku zmiany treści SIWZ jest niezbędny dodatkowy czas na wprowadzenie zmian w ofertach, Zamawiający przedłuży termin składania ofert, zaś informację w tym zakresie </w:t>
      </w:r>
      <w:r w:rsidRPr="00137651">
        <w:rPr>
          <w:rFonts w:ascii="Times New Roman" w:eastAsia="Times New Roman" w:hAnsi="Times New Roman" w:cs="Times New Roman"/>
          <w:color w:val="000000"/>
          <w:sz w:val="24"/>
          <w:szCs w:val="24"/>
          <w:lang w:eastAsia="pl-PL" w:bidi="pl-PL"/>
        </w:rPr>
        <w:t xml:space="preserve">zamieści na własnej stronie internetowej: </w:t>
      </w:r>
      <w:hyperlink r:id="rId11" w:history="1">
        <w:r w:rsidRPr="00137651">
          <w:rPr>
            <w:rStyle w:val="Hipercze"/>
            <w:rFonts w:ascii="Times New Roman" w:hAnsi="Times New Roman" w:cs="Times New Roman"/>
            <w:sz w:val="24"/>
            <w:szCs w:val="24"/>
          </w:rPr>
          <w:t>https://www.oil.szczecin.pl/</w:t>
        </w:r>
      </w:hyperlink>
      <w:r w:rsidRPr="00137651">
        <w:rPr>
          <w:rFonts w:ascii="Times New Roman" w:hAnsi="Times New Roman" w:cs="Times New Roman"/>
          <w:sz w:val="24"/>
          <w:szCs w:val="24"/>
        </w:rPr>
        <w:t>.</w:t>
      </w:r>
    </w:p>
    <w:p w14:paraId="5E783911" w14:textId="6951EEC7" w:rsidR="00CF79AB" w:rsidRDefault="00CF79AB" w:rsidP="00CF79AB">
      <w:pPr>
        <w:widowControl w:val="0"/>
        <w:spacing w:after="0" w:line="240" w:lineRule="auto"/>
        <w:ind w:left="709"/>
        <w:jc w:val="both"/>
        <w:rPr>
          <w:rFonts w:ascii="Times New Roman" w:eastAsia="Times New Roman" w:hAnsi="Times New Roman" w:cs="Times New Roman"/>
          <w:color w:val="000000"/>
          <w:sz w:val="24"/>
          <w:szCs w:val="24"/>
          <w:lang w:eastAsia="pl-PL" w:bidi="pl-PL"/>
        </w:rPr>
      </w:pPr>
    </w:p>
    <w:p w14:paraId="33D5A8B0" w14:textId="77189969" w:rsidR="00EE5439" w:rsidRPr="00344CA9" w:rsidRDefault="00EE5439" w:rsidP="00C91F0C">
      <w:pPr>
        <w:pStyle w:val="Akapitzlist"/>
        <w:widowControl w:val="0"/>
        <w:numPr>
          <w:ilvl w:val="0"/>
          <w:numId w:val="29"/>
        </w:numPr>
        <w:spacing w:after="0" w:line="240" w:lineRule="auto"/>
        <w:ind w:left="709" w:hanging="425"/>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b/>
          <w:bCs/>
          <w:color w:val="000000"/>
          <w:sz w:val="24"/>
          <w:szCs w:val="24"/>
          <w:lang w:eastAsia="pl-PL" w:bidi="pl-PL"/>
        </w:rPr>
        <w:t>Sposób obliczenia ceny.</w:t>
      </w:r>
    </w:p>
    <w:p w14:paraId="70730EEF" w14:textId="3D16D72B" w:rsidR="007C052C" w:rsidRDefault="007C052C" w:rsidP="00C91F0C">
      <w:pPr>
        <w:pStyle w:val="Akapitzlist"/>
        <w:widowControl w:val="0"/>
        <w:numPr>
          <w:ilvl w:val="0"/>
          <w:numId w:val="32"/>
        </w:numPr>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Cenę oferty należy podać według wzoru:</w:t>
      </w:r>
    </w:p>
    <w:p w14:paraId="30496616" w14:textId="093EDCC7" w:rsidR="007C052C" w:rsidRDefault="007C052C" w:rsidP="007C052C">
      <w:pPr>
        <w:pStyle w:val="Akapitzlist"/>
        <w:widowControl w:val="0"/>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cena netto + podatek VAT (określony procentowo oraz kwotowo) = cena brutto,</w:t>
      </w:r>
    </w:p>
    <w:p w14:paraId="4BA88074" w14:textId="21404EB2" w:rsidR="007C052C" w:rsidRPr="00A959B9" w:rsidRDefault="007C052C" w:rsidP="007C052C">
      <w:pPr>
        <w:pStyle w:val="Akapitzlist"/>
        <w:widowControl w:val="0"/>
        <w:spacing w:after="0" w:line="240" w:lineRule="auto"/>
        <w:ind w:left="1276"/>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którą należy podać cyfrowo i słowie w formularzu oferty. Cena oferty musi być zaokrąglona do dwóch miejsc do przecinku. Należy podać tylko jedną cenę, która będzie wynagrodzeniem ryczałtowym </w:t>
      </w:r>
      <w:r w:rsidR="00C25C36">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 xml:space="preserve">ykonawcy w rozumieniu art. 632 § 1 Kodeksu cywilnego. Cena oferty winna uwzględniać </w:t>
      </w:r>
      <w:r w:rsidR="006265A8">
        <w:rPr>
          <w:rFonts w:ascii="Times New Roman" w:eastAsia="Times New Roman" w:hAnsi="Times New Roman" w:cs="Times New Roman"/>
          <w:color w:val="000000"/>
          <w:sz w:val="24"/>
          <w:szCs w:val="24"/>
          <w:lang w:eastAsia="pl-PL" w:bidi="pl-PL"/>
        </w:rPr>
        <w:t xml:space="preserve">pełny </w:t>
      </w:r>
      <w:r>
        <w:rPr>
          <w:rFonts w:ascii="Times New Roman" w:eastAsia="Times New Roman" w:hAnsi="Times New Roman" w:cs="Times New Roman"/>
          <w:color w:val="000000"/>
          <w:sz w:val="24"/>
          <w:szCs w:val="24"/>
          <w:lang w:eastAsia="pl-PL" w:bidi="pl-PL"/>
        </w:rPr>
        <w:t xml:space="preserve">zakres robót </w:t>
      </w:r>
      <w:r w:rsidR="006265A8">
        <w:rPr>
          <w:rFonts w:ascii="Times New Roman" w:eastAsia="Times New Roman" w:hAnsi="Times New Roman" w:cs="Times New Roman"/>
          <w:color w:val="000000"/>
          <w:sz w:val="24"/>
          <w:szCs w:val="24"/>
          <w:lang w:eastAsia="pl-PL" w:bidi="pl-PL"/>
        </w:rPr>
        <w:t xml:space="preserve">wskazany w SIWZ i w załącznikach do SIWZ (dokumentacji projektowej, poglądowych przedmiarach robót, </w:t>
      </w:r>
      <w:proofErr w:type="spellStart"/>
      <w:r w:rsidR="006265A8">
        <w:rPr>
          <w:rFonts w:ascii="Times New Roman" w:eastAsia="Times New Roman" w:hAnsi="Times New Roman" w:cs="Times New Roman"/>
          <w:color w:val="000000"/>
          <w:sz w:val="24"/>
          <w:szCs w:val="24"/>
          <w:lang w:eastAsia="pl-PL" w:bidi="pl-PL"/>
        </w:rPr>
        <w:t>STWiORB</w:t>
      </w:r>
      <w:proofErr w:type="spellEnd"/>
      <w:r w:rsidR="006265A8">
        <w:rPr>
          <w:rFonts w:ascii="Times New Roman" w:eastAsia="Times New Roman" w:hAnsi="Times New Roman" w:cs="Times New Roman"/>
          <w:color w:val="000000"/>
          <w:sz w:val="24"/>
          <w:szCs w:val="24"/>
          <w:lang w:eastAsia="pl-PL" w:bidi="pl-PL"/>
        </w:rPr>
        <w:t xml:space="preserve">, itd.), dokonanej wizji lokalnej  </w:t>
      </w:r>
      <w:r>
        <w:rPr>
          <w:rFonts w:ascii="Times New Roman" w:eastAsia="Times New Roman" w:hAnsi="Times New Roman" w:cs="Times New Roman"/>
          <w:color w:val="000000"/>
          <w:sz w:val="24"/>
          <w:szCs w:val="24"/>
          <w:lang w:eastAsia="pl-PL" w:bidi="pl-PL"/>
        </w:rPr>
        <w:t xml:space="preserve">oraz uwzględniać </w:t>
      </w:r>
      <w:r w:rsidRPr="00A959B9">
        <w:rPr>
          <w:rFonts w:ascii="Times New Roman" w:eastAsia="Times New Roman" w:hAnsi="Times New Roman" w:cs="Times New Roman"/>
          <w:color w:val="000000"/>
          <w:sz w:val="24"/>
          <w:szCs w:val="24"/>
          <w:lang w:eastAsia="pl-PL" w:bidi="pl-PL"/>
        </w:rPr>
        <w:t>wszelkie konieczne do wykonania roboty i nakłady pomocnicze wymagane technologią i organizacją robó</w:t>
      </w:r>
      <w:r w:rsidR="006265A8" w:rsidRPr="00A959B9">
        <w:rPr>
          <w:rFonts w:ascii="Times New Roman" w:eastAsia="Times New Roman" w:hAnsi="Times New Roman" w:cs="Times New Roman"/>
          <w:color w:val="000000"/>
          <w:sz w:val="24"/>
          <w:szCs w:val="24"/>
          <w:lang w:eastAsia="pl-PL" w:bidi="pl-PL"/>
        </w:rPr>
        <w:t>t</w:t>
      </w:r>
      <w:r w:rsidRPr="00A959B9">
        <w:rPr>
          <w:rFonts w:ascii="Times New Roman" w:eastAsia="Times New Roman" w:hAnsi="Times New Roman" w:cs="Times New Roman"/>
          <w:color w:val="000000"/>
          <w:sz w:val="24"/>
          <w:szCs w:val="24"/>
          <w:lang w:eastAsia="pl-PL" w:bidi="pl-PL"/>
        </w:rPr>
        <w:t xml:space="preserve">. Cena ta powinna zawierać także wszelkie upusty i rabaty oraz uwzględniać wszelkie koszty </w:t>
      </w:r>
      <w:r w:rsidR="00C25C36" w:rsidRPr="00A959B9">
        <w:rPr>
          <w:rFonts w:ascii="Times New Roman" w:eastAsia="Times New Roman" w:hAnsi="Times New Roman" w:cs="Times New Roman"/>
          <w:color w:val="000000"/>
          <w:sz w:val="24"/>
          <w:szCs w:val="24"/>
          <w:lang w:eastAsia="pl-PL" w:bidi="pl-PL"/>
        </w:rPr>
        <w:t>W</w:t>
      </w:r>
      <w:r w:rsidRPr="00A959B9">
        <w:rPr>
          <w:rFonts w:ascii="Times New Roman" w:eastAsia="Times New Roman" w:hAnsi="Times New Roman" w:cs="Times New Roman"/>
          <w:color w:val="000000"/>
          <w:sz w:val="24"/>
          <w:szCs w:val="24"/>
          <w:lang w:eastAsia="pl-PL" w:bidi="pl-PL"/>
        </w:rPr>
        <w:t>ykonawcy niezbędne do należytego wykonania umowy. Nie dopuszcza się określania cen w sposób alternatywny.</w:t>
      </w:r>
      <w:r w:rsidR="006265A8" w:rsidRPr="00A959B9">
        <w:rPr>
          <w:rFonts w:ascii="Times New Roman" w:eastAsia="Times New Roman" w:hAnsi="Times New Roman" w:cs="Times New Roman"/>
          <w:color w:val="000000"/>
          <w:sz w:val="24"/>
          <w:szCs w:val="24"/>
          <w:lang w:eastAsia="pl-PL" w:bidi="pl-PL"/>
        </w:rPr>
        <w:t xml:space="preserve"> Wyliczenie ceny oferty winno </w:t>
      </w:r>
      <w:bookmarkStart w:id="8" w:name="_Hlk33439035"/>
      <w:r w:rsidR="006265A8" w:rsidRPr="00A959B9">
        <w:rPr>
          <w:rFonts w:ascii="Times New Roman" w:eastAsia="Times New Roman" w:hAnsi="Times New Roman" w:cs="Times New Roman"/>
          <w:color w:val="000000"/>
          <w:sz w:val="24"/>
          <w:szCs w:val="24"/>
          <w:lang w:eastAsia="pl-PL" w:bidi="pl-PL"/>
        </w:rPr>
        <w:t xml:space="preserve">uwzględniać postanowienia </w:t>
      </w:r>
      <w:r w:rsidR="00C25C36" w:rsidRPr="00A959B9">
        <w:rPr>
          <w:rFonts w:ascii="Times New Roman" w:eastAsia="Times New Roman" w:hAnsi="Times New Roman" w:cs="Times New Roman"/>
          <w:color w:val="000000"/>
          <w:sz w:val="24"/>
          <w:szCs w:val="24"/>
          <w:lang w:eastAsia="pl-PL" w:bidi="pl-PL"/>
        </w:rPr>
        <w:t>wzoru umowy stanowiącego</w:t>
      </w:r>
      <w:r w:rsidR="006265A8" w:rsidRPr="00A959B9">
        <w:rPr>
          <w:rFonts w:ascii="Times New Roman" w:eastAsia="Times New Roman" w:hAnsi="Times New Roman" w:cs="Times New Roman"/>
          <w:color w:val="000000"/>
          <w:sz w:val="24"/>
          <w:szCs w:val="24"/>
          <w:lang w:eastAsia="pl-PL" w:bidi="pl-PL"/>
        </w:rPr>
        <w:t xml:space="preserve"> Załącznik nr </w:t>
      </w:r>
      <w:r w:rsidR="00C25C36" w:rsidRPr="00A959B9">
        <w:rPr>
          <w:rFonts w:ascii="Times New Roman" w:eastAsia="Times New Roman" w:hAnsi="Times New Roman" w:cs="Times New Roman"/>
          <w:color w:val="000000"/>
          <w:sz w:val="24"/>
          <w:szCs w:val="24"/>
          <w:lang w:eastAsia="pl-PL" w:bidi="pl-PL"/>
        </w:rPr>
        <w:t xml:space="preserve">5 </w:t>
      </w:r>
      <w:r w:rsidR="006265A8" w:rsidRPr="00A959B9">
        <w:rPr>
          <w:rFonts w:ascii="Times New Roman" w:eastAsia="Times New Roman" w:hAnsi="Times New Roman" w:cs="Times New Roman"/>
          <w:color w:val="000000"/>
          <w:sz w:val="24"/>
          <w:szCs w:val="24"/>
          <w:lang w:eastAsia="pl-PL" w:bidi="pl-PL"/>
        </w:rPr>
        <w:t xml:space="preserve">do SIWZ oraz </w:t>
      </w:r>
      <w:r w:rsidR="00C25C36" w:rsidRPr="00A959B9">
        <w:rPr>
          <w:rFonts w:ascii="Times New Roman" w:eastAsia="Times New Roman" w:hAnsi="Times New Roman" w:cs="Times New Roman"/>
          <w:color w:val="000000"/>
          <w:sz w:val="24"/>
          <w:szCs w:val="24"/>
          <w:lang w:eastAsia="pl-PL" w:bidi="pl-PL"/>
        </w:rPr>
        <w:t>O</w:t>
      </w:r>
      <w:r w:rsidR="006265A8" w:rsidRPr="00A959B9">
        <w:rPr>
          <w:rFonts w:ascii="Times New Roman" w:eastAsia="Times New Roman" w:hAnsi="Times New Roman" w:cs="Times New Roman"/>
          <w:color w:val="000000"/>
          <w:sz w:val="24"/>
          <w:szCs w:val="24"/>
          <w:lang w:eastAsia="pl-PL" w:bidi="pl-PL"/>
        </w:rPr>
        <w:t xml:space="preserve">pisu </w:t>
      </w:r>
      <w:r w:rsidR="00C25C36" w:rsidRPr="00A959B9">
        <w:rPr>
          <w:rFonts w:ascii="Times New Roman" w:eastAsia="Times New Roman" w:hAnsi="Times New Roman" w:cs="Times New Roman"/>
          <w:color w:val="000000"/>
          <w:sz w:val="24"/>
          <w:szCs w:val="24"/>
          <w:lang w:eastAsia="pl-PL" w:bidi="pl-PL"/>
        </w:rPr>
        <w:t>P</w:t>
      </w:r>
      <w:r w:rsidR="006265A8" w:rsidRPr="00A959B9">
        <w:rPr>
          <w:rFonts w:ascii="Times New Roman" w:eastAsia="Times New Roman" w:hAnsi="Times New Roman" w:cs="Times New Roman"/>
          <w:color w:val="000000"/>
          <w:sz w:val="24"/>
          <w:szCs w:val="24"/>
          <w:lang w:eastAsia="pl-PL" w:bidi="pl-PL"/>
        </w:rPr>
        <w:t xml:space="preserve">rzedmiotu </w:t>
      </w:r>
      <w:r w:rsidR="00C25C36" w:rsidRPr="00A959B9">
        <w:rPr>
          <w:rFonts w:ascii="Times New Roman" w:eastAsia="Times New Roman" w:hAnsi="Times New Roman" w:cs="Times New Roman"/>
          <w:color w:val="000000"/>
          <w:sz w:val="24"/>
          <w:szCs w:val="24"/>
          <w:lang w:eastAsia="pl-PL" w:bidi="pl-PL"/>
        </w:rPr>
        <w:t>Z</w:t>
      </w:r>
      <w:r w:rsidR="006265A8" w:rsidRPr="00A959B9">
        <w:rPr>
          <w:rFonts w:ascii="Times New Roman" w:eastAsia="Times New Roman" w:hAnsi="Times New Roman" w:cs="Times New Roman"/>
          <w:color w:val="000000"/>
          <w:sz w:val="24"/>
          <w:szCs w:val="24"/>
          <w:lang w:eastAsia="pl-PL" w:bidi="pl-PL"/>
        </w:rPr>
        <w:t>amówienia.</w:t>
      </w:r>
    </w:p>
    <w:p w14:paraId="54978AB0" w14:textId="6987B2BD" w:rsidR="006265A8" w:rsidRPr="00C25F47" w:rsidRDefault="006265A8" w:rsidP="00C91F0C">
      <w:pPr>
        <w:pStyle w:val="Akapitzlist"/>
        <w:widowControl w:val="0"/>
        <w:numPr>
          <w:ilvl w:val="0"/>
          <w:numId w:val="32"/>
        </w:numPr>
        <w:spacing w:after="0" w:line="240" w:lineRule="auto"/>
        <w:ind w:left="1276"/>
        <w:jc w:val="both"/>
        <w:rPr>
          <w:rFonts w:ascii="Times New Roman" w:eastAsia="Times New Roman" w:hAnsi="Times New Roman" w:cs="Times New Roman"/>
          <w:color w:val="000000"/>
          <w:sz w:val="24"/>
          <w:szCs w:val="24"/>
          <w:lang w:eastAsia="pl-PL" w:bidi="pl-PL"/>
        </w:rPr>
      </w:pPr>
      <w:r w:rsidRPr="00A959B9">
        <w:rPr>
          <w:rFonts w:ascii="Times New Roman" w:eastAsia="Times New Roman" w:hAnsi="Times New Roman" w:cs="Times New Roman"/>
          <w:sz w:val="24"/>
          <w:szCs w:val="24"/>
          <w:lang w:eastAsia="zh-CN"/>
        </w:rPr>
        <w:t xml:space="preserve">Dla prawidłowego skalkulowania ceny oferty, </w:t>
      </w:r>
      <w:r w:rsidR="00C25C36" w:rsidRPr="00A959B9">
        <w:rPr>
          <w:rFonts w:ascii="Times New Roman" w:eastAsia="Times New Roman" w:hAnsi="Times New Roman" w:cs="Times New Roman"/>
          <w:sz w:val="24"/>
          <w:szCs w:val="24"/>
          <w:lang w:eastAsia="zh-CN"/>
        </w:rPr>
        <w:t>W</w:t>
      </w:r>
      <w:r w:rsidRPr="00A959B9">
        <w:rPr>
          <w:rFonts w:ascii="Times New Roman" w:eastAsia="Times New Roman" w:hAnsi="Times New Roman" w:cs="Times New Roman"/>
          <w:sz w:val="24"/>
          <w:szCs w:val="24"/>
          <w:lang w:eastAsia="zh-CN"/>
        </w:rPr>
        <w:t>ykonawca sporządza,</w:t>
      </w:r>
      <w:r w:rsidR="005B0FB7">
        <w:rPr>
          <w:rFonts w:ascii="Times New Roman" w:eastAsia="Times New Roman" w:hAnsi="Times New Roman" w:cs="Times New Roman"/>
          <w:sz w:val="24"/>
          <w:szCs w:val="24"/>
          <w:lang w:eastAsia="zh-CN"/>
        </w:rPr>
        <w:t xml:space="preserve"> mający charakter pomocniczy,</w:t>
      </w:r>
      <w:r w:rsidRPr="00A959B9">
        <w:rPr>
          <w:rFonts w:ascii="Times New Roman" w:eastAsia="Times New Roman" w:hAnsi="Times New Roman" w:cs="Times New Roman"/>
          <w:sz w:val="24"/>
          <w:szCs w:val="24"/>
          <w:lang w:eastAsia="zh-CN"/>
        </w:rPr>
        <w:t xml:space="preserve"> kosztorys ofertowy, który zostanie przedłożony </w:t>
      </w:r>
      <w:r w:rsidRPr="00A959B9">
        <w:rPr>
          <w:rFonts w:ascii="Times New Roman" w:eastAsia="Times New Roman" w:hAnsi="Times New Roman" w:cs="Times New Roman"/>
          <w:sz w:val="24"/>
          <w:szCs w:val="24"/>
          <w:lang w:eastAsia="zh-CN"/>
        </w:rPr>
        <w:lastRenderedPageBreak/>
        <w:t xml:space="preserve">Zamawiającemu wraz z ofertą. Kosztorys </w:t>
      </w:r>
      <w:bookmarkEnd w:id="8"/>
      <w:r w:rsidRPr="00A959B9">
        <w:rPr>
          <w:rFonts w:ascii="Times New Roman" w:eastAsia="Times New Roman" w:hAnsi="Times New Roman" w:cs="Times New Roman"/>
          <w:sz w:val="24"/>
          <w:szCs w:val="24"/>
          <w:lang w:eastAsia="zh-CN"/>
        </w:rPr>
        <w:t xml:space="preserve">należy sporządzić metodą szczegółową w oparciu o KNR. Podstawą wyceny robót jest dokumentacja projektowa, </w:t>
      </w:r>
      <w:proofErr w:type="spellStart"/>
      <w:r w:rsidRPr="00A959B9">
        <w:rPr>
          <w:rFonts w:ascii="Times New Roman" w:eastAsia="Times New Roman" w:hAnsi="Times New Roman" w:cs="Times New Roman"/>
          <w:sz w:val="24"/>
          <w:szCs w:val="24"/>
          <w:lang w:eastAsia="zh-CN"/>
        </w:rPr>
        <w:t>STWiORB</w:t>
      </w:r>
      <w:proofErr w:type="spellEnd"/>
      <w:r w:rsidRPr="00A959B9">
        <w:rPr>
          <w:rFonts w:ascii="Times New Roman" w:eastAsia="Times New Roman" w:hAnsi="Times New Roman" w:cs="Times New Roman"/>
          <w:sz w:val="24"/>
          <w:szCs w:val="24"/>
          <w:lang w:eastAsia="zh-CN"/>
        </w:rPr>
        <w:t xml:space="preserve"> i przedmiary</w:t>
      </w:r>
      <w:r w:rsidRPr="006265A8">
        <w:rPr>
          <w:rFonts w:ascii="Times New Roman" w:eastAsia="Times New Roman" w:hAnsi="Times New Roman" w:cs="Times New Roman"/>
          <w:sz w:val="24"/>
          <w:szCs w:val="24"/>
          <w:lang w:eastAsia="zh-CN"/>
        </w:rPr>
        <w:t xml:space="preserve"> robót, stanowiące odpowiednio </w:t>
      </w:r>
      <w:r w:rsidR="00C25F47">
        <w:rPr>
          <w:rFonts w:ascii="Times New Roman" w:eastAsia="Times New Roman" w:hAnsi="Times New Roman" w:cs="Times New Roman"/>
          <w:sz w:val="24"/>
          <w:szCs w:val="24"/>
          <w:lang w:eastAsia="zh-CN"/>
        </w:rPr>
        <w:t>Z</w:t>
      </w:r>
      <w:r w:rsidRPr="006265A8">
        <w:rPr>
          <w:rFonts w:ascii="Times New Roman" w:eastAsia="Times New Roman" w:hAnsi="Times New Roman" w:cs="Times New Roman"/>
          <w:sz w:val="24"/>
          <w:szCs w:val="24"/>
          <w:lang w:eastAsia="zh-CN"/>
        </w:rPr>
        <w:t xml:space="preserve">ałączniki nr </w:t>
      </w:r>
      <w:r w:rsidR="00C25F47">
        <w:rPr>
          <w:rFonts w:ascii="Times New Roman" w:eastAsia="Times New Roman" w:hAnsi="Times New Roman" w:cs="Times New Roman"/>
          <w:sz w:val="24"/>
          <w:szCs w:val="24"/>
          <w:lang w:eastAsia="zh-CN"/>
        </w:rPr>
        <w:t>7, 6 i 8</w:t>
      </w:r>
      <w:r>
        <w:rPr>
          <w:rFonts w:ascii="Times New Roman" w:eastAsia="Times New Roman"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do SIWZ</w:t>
      </w:r>
      <w:r w:rsidR="00C25F47">
        <w:rPr>
          <w:rFonts w:ascii="Times New Roman" w:eastAsia="Times New Roman" w:hAnsi="Times New Roman" w:cs="Times New Roman"/>
          <w:sz w:val="24"/>
          <w:szCs w:val="24"/>
          <w:lang w:eastAsia="zh-CN"/>
        </w:rPr>
        <w:t xml:space="preserve">. </w:t>
      </w:r>
      <w:r w:rsidRPr="00C25F47">
        <w:rPr>
          <w:rFonts w:ascii="Times New Roman" w:eastAsia="Times New Roman" w:hAnsi="Times New Roman" w:cs="Times New Roman"/>
          <w:sz w:val="24"/>
          <w:szCs w:val="24"/>
          <w:lang w:eastAsia="zh-CN"/>
        </w:rPr>
        <w:t xml:space="preserve">Pełen zakres robót </w:t>
      </w:r>
      <w:r w:rsidR="00C25F47">
        <w:rPr>
          <w:rFonts w:ascii="Times New Roman" w:eastAsia="Times New Roman" w:hAnsi="Times New Roman" w:cs="Times New Roman"/>
          <w:sz w:val="24"/>
          <w:szCs w:val="24"/>
          <w:lang w:eastAsia="zh-CN"/>
        </w:rPr>
        <w:t>W</w:t>
      </w:r>
      <w:r w:rsidRPr="00C25F47">
        <w:rPr>
          <w:rFonts w:ascii="Times New Roman" w:eastAsia="Times New Roman" w:hAnsi="Times New Roman" w:cs="Times New Roman"/>
          <w:sz w:val="24"/>
          <w:szCs w:val="24"/>
          <w:lang w:eastAsia="zh-CN"/>
        </w:rPr>
        <w:t xml:space="preserve">ykonawca powinien ustalić na podstawie dokumentacji projektowej, </w:t>
      </w:r>
      <w:r w:rsidR="00C25F47">
        <w:rPr>
          <w:rFonts w:ascii="Times New Roman" w:eastAsia="Times New Roman" w:hAnsi="Times New Roman" w:cs="Times New Roman"/>
          <w:sz w:val="24"/>
          <w:szCs w:val="24"/>
          <w:lang w:eastAsia="zh-CN"/>
        </w:rPr>
        <w:t>O</w:t>
      </w:r>
      <w:r w:rsidRPr="00C25F47">
        <w:rPr>
          <w:rFonts w:ascii="Times New Roman" w:eastAsia="Times New Roman" w:hAnsi="Times New Roman" w:cs="Times New Roman"/>
          <w:sz w:val="24"/>
          <w:szCs w:val="24"/>
          <w:lang w:eastAsia="zh-CN"/>
        </w:rPr>
        <w:t xml:space="preserve">pisu </w:t>
      </w:r>
      <w:r w:rsidR="00C25F47">
        <w:rPr>
          <w:rFonts w:ascii="Times New Roman" w:eastAsia="Times New Roman" w:hAnsi="Times New Roman" w:cs="Times New Roman"/>
          <w:sz w:val="24"/>
          <w:szCs w:val="24"/>
          <w:lang w:eastAsia="zh-CN"/>
        </w:rPr>
        <w:t>P</w:t>
      </w:r>
      <w:r w:rsidRPr="00C25F47">
        <w:rPr>
          <w:rFonts w:ascii="Times New Roman" w:eastAsia="Times New Roman" w:hAnsi="Times New Roman" w:cs="Times New Roman"/>
          <w:sz w:val="24"/>
          <w:szCs w:val="24"/>
          <w:lang w:eastAsia="zh-CN"/>
        </w:rPr>
        <w:t xml:space="preserve">rzedmiotu </w:t>
      </w:r>
      <w:r w:rsidR="00C25F47">
        <w:rPr>
          <w:rFonts w:ascii="Times New Roman" w:eastAsia="Times New Roman" w:hAnsi="Times New Roman" w:cs="Times New Roman"/>
          <w:sz w:val="24"/>
          <w:szCs w:val="24"/>
          <w:lang w:eastAsia="zh-CN"/>
        </w:rPr>
        <w:t>Z</w:t>
      </w:r>
      <w:r w:rsidRPr="00C25F47">
        <w:rPr>
          <w:rFonts w:ascii="Times New Roman" w:eastAsia="Times New Roman" w:hAnsi="Times New Roman" w:cs="Times New Roman"/>
          <w:sz w:val="24"/>
          <w:szCs w:val="24"/>
          <w:lang w:eastAsia="zh-CN"/>
        </w:rPr>
        <w:t xml:space="preserve">amówienia, </w:t>
      </w:r>
      <w:proofErr w:type="spellStart"/>
      <w:r w:rsidRPr="00C25F47">
        <w:rPr>
          <w:rFonts w:ascii="Times New Roman" w:eastAsia="Times New Roman" w:hAnsi="Times New Roman" w:cs="Times New Roman"/>
          <w:sz w:val="24"/>
          <w:szCs w:val="24"/>
          <w:lang w:eastAsia="zh-CN"/>
        </w:rPr>
        <w:t>STWiORB</w:t>
      </w:r>
      <w:proofErr w:type="spellEnd"/>
      <w:r w:rsidRPr="00C25F47">
        <w:rPr>
          <w:rFonts w:ascii="Times New Roman" w:eastAsia="Times New Roman" w:hAnsi="Times New Roman" w:cs="Times New Roman"/>
          <w:sz w:val="24"/>
          <w:szCs w:val="24"/>
          <w:lang w:eastAsia="zh-CN"/>
        </w:rPr>
        <w:t xml:space="preserve">, warunków decyzji o pozwoleniu na budowę, przedmiarów robót, warunków i obowiązków określonych w SIWZ, własnej wiedzy i doświadczenia oraz wizji lokalnej. Załączone do SIWZ przedmiary mają charakter pomocniczy. Jeżeli według </w:t>
      </w:r>
      <w:r w:rsidR="00C25F47">
        <w:rPr>
          <w:rFonts w:ascii="Times New Roman" w:eastAsia="Times New Roman" w:hAnsi="Times New Roman" w:cs="Times New Roman"/>
          <w:sz w:val="24"/>
          <w:szCs w:val="24"/>
          <w:lang w:eastAsia="zh-CN"/>
        </w:rPr>
        <w:t>W</w:t>
      </w:r>
      <w:r w:rsidRPr="00C25F47">
        <w:rPr>
          <w:rFonts w:ascii="Times New Roman" w:eastAsia="Times New Roman" w:hAnsi="Times New Roman" w:cs="Times New Roman"/>
          <w:sz w:val="24"/>
          <w:szCs w:val="24"/>
          <w:lang w:eastAsia="zh-CN"/>
        </w:rPr>
        <w:t>ykonawcy ilość robót koniecznych do wykonania jest inna, niż podają załączone przedmiary robót, należy to wykazać poprzez sporządzenie kosztorysu dodatkowego „różnicowego”, który będzie niezbędny do rzetelnego opracowania ceny oferty. Oferowana cena całkowita jest sumą wartości wynikających z wypełnienia ściśle pozycji przedmiarów robót załączonych do SIWZ oraz sporządzonego kosztorysu dodatkowego obejmującego:</w:t>
      </w:r>
    </w:p>
    <w:p w14:paraId="0CD89825" w14:textId="77777777" w:rsidR="008B4F5C" w:rsidRDefault="006265A8" w:rsidP="00C91F0C">
      <w:pPr>
        <w:pStyle w:val="Akapitzlist"/>
        <w:numPr>
          <w:ilvl w:val="0"/>
          <w:numId w:val="33"/>
        </w:numPr>
        <w:tabs>
          <w:tab w:val="left" w:pos="0"/>
          <w:tab w:val="left" w:pos="142"/>
        </w:tabs>
        <w:suppressAutoHyphens/>
        <w:spacing w:after="0" w:line="240" w:lineRule="auto"/>
        <w:ind w:left="1701" w:hanging="425"/>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ewentualne różnice przedmiarowe (zarówno dodane, jak i odjęte - opisane w przedmiarach),</w:t>
      </w:r>
    </w:p>
    <w:p w14:paraId="30B5A851" w14:textId="77777777" w:rsidR="008B4F5C" w:rsidRDefault="006265A8" w:rsidP="00C91F0C">
      <w:pPr>
        <w:pStyle w:val="Akapitzlist"/>
        <w:numPr>
          <w:ilvl w:val="0"/>
          <w:numId w:val="33"/>
        </w:numPr>
        <w:tabs>
          <w:tab w:val="left" w:pos="0"/>
          <w:tab w:val="left" w:pos="142"/>
        </w:tabs>
        <w:suppressAutoHyphens/>
        <w:spacing w:after="0" w:line="240" w:lineRule="auto"/>
        <w:ind w:left="1701" w:hanging="425"/>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wartości robót pominiętych oraz robót, które zostały zapisane w przedmiarach, ale nie mają potwierdzenia w projekcie,</w:t>
      </w:r>
    </w:p>
    <w:p w14:paraId="07DB963C" w14:textId="456E3A0C" w:rsidR="006265A8" w:rsidRPr="008B4F5C" w:rsidRDefault="006265A8" w:rsidP="00C91F0C">
      <w:pPr>
        <w:pStyle w:val="Akapitzlist"/>
        <w:numPr>
          <w:ilvl w:val="0"/>
          <w:numId w:val="33"/>
        </w:numPr>
        <w:tabs>
          <w:tab w:val="left" w:pos="0"/>
          <w:tab w:val="left" w:pos="142"/>
        </w:tabs>
        <w:suppressAutoHyphens/>
        <w:spacing w:after="0" w:line="240" w:lineRule="auto"/>
        <w:ind w:left="1701" w:hanging="425"/>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nakłady pomocnicze związane z organizacją frontu robót i wymagane przez zastosowaną technologię.</w:t>
      </w:r>
    </w:p>
    <w:p w14:paraId="0E1F3B44" w14:textId="440E6E8C" w:rsidR="006265A8" w:rsidRDefault="006265A8" w:rsidP="008B4F5C">
      <w:pPr>
        <w:suppressAutoHyphens/>
        <w:spacing w:after="0" w:line="240" w:lineRule="auto"/>
        <w:ind w:left="1276"/>
        <w:jc w:val="both"/>
        <w:rPr>
          <w:rFonts w:ascii="Times New Roman" w:eastAsia="Times New Roman" w:hAnsi="Times New Roman" w:cs="Times New Roman"/>
          <w:sz w:val="24"/>
          <w:szCs w:val="24"/>
          <w:lang w:eastAsia="zh-CN"/>
        </w:rPr>
      </w:pPr>
      <w:r w:rsidRPr="006265A8">
        <w:rPr>
          <w:rFonts w:ascii="Times New Roman" w:eastAsia="Times New Roman" w:hAnsi="Times New Roman" w:cs="Times New Roman"/>
          <w:sz w:val="24"/>
          <w:szCs w:val="24"/>
          <w:lang w:eastAsia="zh-CN"/>
        </w:rPr>
        <w:t>Przyjmuje</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się,</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że</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nakłady</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 xml:space="preserve">wynikające z dokumentacji projektowej i </w:t>
      </w:r>
      <w:r w:rsidR="00C25F47">
        <w:rPr>
          <w:rFonts w:ascii="Times New Roman" w:eastAsia="Times New Roman" w:hAnsi="Times New Roman" w:cs="Times New Roman"/>
          <w:sz w:val="24"/>
          <w:szCs w:val="24"/>
          <w:lang w:eastAsia="zh-CN"/>
        </w:rPr>
        <w:t>O</w:t>
      </w:r>
      <w:r w:rsidRPr="006265A8">
        <w:rPr>
          <w:rFonts w:ascii="Times New Roman" w:eastAsia="Times New Roman" w:hAnsi="Times New Roman" w:cs="Times New Roman"/>
          <w:sz w:val="24"/>
          <w:szCs w:val="24"/>
          <w:lang w:eastAsia="zh-CN"/>
        </w:rPr>
        <w:t xml:space="preserve">pisu </w:t>
      </w:r>
      <w:r w:rsidR="00C25F47">
        <w:rPr>
          <w:rFonts w:ascii="Times New Roman" w:eastAsia="Times New Roman" w:hAnsi="Times New Roman" w:cs="Times New Roman"/>
          <w:sz w:val="24"/>
          <w:szCs w:val="24"/>
          <w:lang w:eastAsia="zh-CN"/>
        </w:rPr>
        <w:t>P</w:t>
      </w:r>
      <w:r w:rsidRPr="006265A8">
        <w:rPr>
          <w:rFonts w:ascii="Times New Roman" w:eastAsia="Times New Roman" w:hAnsi="Times New Roman" w:cs="Times New Roman"/>
          <w:sz w:val="24"/>
          <w:szCs w:val="24"/>
          <w:lang w:eastAsia="zh-CN"/>
        </w:rPr>
        <w:t xml:space="preserve">rzedmiotu </w:t>
      </w:r>
      <w:r w:rsidR="00C25F47">
        <w:rPr>
          <w:rFonts w:ascii="Times New Roman" w:eastAsia="Times New Roman" w:hAnsi="Times New Roman" w:cs="Times New Roman"/>
          <w:sz w:val="24"/>
          <w:szCs w:val="24"/>
          <w:lang w:eastAsia="zh-CN"/>
        </w:rPr>
        <w:t>Z</w:t>
      </w:r>
      <w:r w:rsidRPr="006265A8">
        <w:rPr>
          <w:rFonts w:ascii="Times New Roman" w:eastAsia="Times New Roman" w:hAnsi="Times New Roman" w:cs="Times New Roman"/>
          <w:sz w:val="24"/>
          <w:szCs w:val="24"/>
          <w:lang w:eastAsia="zh-CN"/>
        </w:rPr>
        <w:t>amówienia, ale nie ujęte w nich wprost,</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Wykonawca</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przewidział</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w</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pozostałych</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pozycjach jego kosztorysu ofertowego,</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bądź</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udzielił</w:t>
      </w:r>
      <w:r w:rsidRPr="006265A8">
        <w:rPr>
          <w:rFonts w:ascii="Times New Roman" w:eastAsia="Tahoma" w:hAnsi="Times New Roman" w:cs="Times New Roman"/>
          <w:sz w:val="24"/>
          <w:szCs w:val="24"/>
          <w:lang w:eastAsia="zh-CN"/>
        </w:rPr>
        <w:t xml:space="preserve"> na nie </w:t>
      </w:r>
      <w:r w:rsidRPr="006265A8">
        <w:rPr>
          <w:rFonts w:ascii="Times New Roman" w:eastAsia="Times New Roman" w:hAnsi="Times New Roman" w:cs="Times New Roman"/>
          <w:sz w:val="24"/>
          <w:szCs w:val="24"/>
          <w:lang w:eastAsia="zh-CN"/>
        </w:rPr>
        <w:t>upustu.</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Cena</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oferowana</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jest</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ostateczną</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ceną</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ryczałtową</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brutto</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(tj.</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wraz</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z</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podatkiem</w:t>
      </w:r>
      <w:r w:rsidRPr="006265A8">
        <w:rPr>
          <w:rFonts w:ascii="Times New Roman" w:eastAsia="Tahoma" w:hAnsi="Times New Roman" w:cs="Times New Roman"/>
          <w:sz w:val="24"/>
          <w:szCs w:val="24"/>
          <w:lang w:eastAsia="zh-CN"/>
        </w:rPr>
        <w:t xml:space="preserve"> </w:t>
      </w:r>
      <w:r w:rsidRPr="006265A8">
        <w:rPr>
          <w:rFonts w:ascii="Times New Roman" w:eastAsia="Times New Roman" w:hAnsi="Times New Roman" w:cs="Times New Roman"/>
          <w:sz w:val="24"/>
          <w:szCs w:val="24"/>
          <w:lang w:eastAsia="zh-CN"/>
        </w:rPr>
        <w:t>VAT).</w:t>
      </w:r>
    </w:p>
    <w:p w14:paraId="7B8DF7C0" w14:textId="7C83D62C" w:rsidR="008B4F5C" w:rsidRDefault="008B4F5C" w:rsidP="00C91F0C">
      <w:pPr>
        <w:pStyle w:val="Akapitzlist"/>
        <w:numPr>
          <w:ilvl w:val="0"/>
          <w:numId w:val="32"/>
        </w:numPr>
        <w:suppressAutoHyphens/>
        <w:spacing w:after="0" w:line="240" w:lineRule="auto"/>
        <w:ind w:left="127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 xml:space="preserve">Wszystkie błędy ujawnione w dokumentacji projektowej, </w:t>
      </w:r>
      <w:r w:rsidR="00C25F47">
        <w:rPr>
          <w:rFonts w:ascii="Times New Roman" w:eastAsia="Times New Roman" w:hAnsi="Times New Roman" w:cs="Times New Roman"/>
          <w:sz w:val="24"/>
          <w:szCs w:val="24"/>
          <w:lang w:eastAsia="zh-CN"/>
        </w:rPr>
        <w:t>O</w:t>
      </w:r>
      <w:r w:rsidRPr="008B4F5C">
        <w:rPr>
          <w:rFonts w:ascii="Times New Roman" w:eastAsia="Times New Roman" w:hAnsi="Times New Roman" w:cs="Times New Roman"/>
          <w:sz w:val="24"/>
          <w:szCs w:val="24"/>
          <w:lang w:eastAsia="zh-CN"/>
        </w:rPr>
        <w:t xml:space="preserve">pisie </w:t>
      </w:r>
      <w:r w:rsidR="00C25F47">
        <w:rPr>
          <w:rFonts w:ascii="Times New Roman" w:eastAsia="Times New Roman" w:hAnsi="Times New Roman" w:cs="Times New Roman"/>
          <w:sz w:val="24"/>
          <w:szCs w:val="24"/>
          <w:lang w:eastAsia="zh-CN"/>
        </w:rPr>
        <w:t>P</w:t>
      </w:r>
      <w:r w:rsidRPr="008B4F5C">
        <w:rPr>
          <w:rFonts w:ascii="Times New Roman" w:eastAsia="Times New Roman" w:hAnsi="Times New Roman" w:cs="Times New Roman"/>
          <w:sz w:val="24"/>
          <w:szCs w:val="24"/>
          <w:lang w:eastAsia="zh-CN"/>
        </w:rPr>
        <w:t xml:space="preserve">rzedmiotu </w:t>
      </w:r>
      <w:r w:rsidR="00C25F47">
        <w:rPr>
          <w:rFonts w:ascii="Times New Roman" w:eastAsia="Times New Roman" w:hAnsi="Times New Roman" w:cs="Times New Roman"/>
          <w:sz w:val="24"/>
          <w:szCs w:val="24"/>
          <w:lang w:eastAsia="zh-CN"/>
        </w:rPr>
        <w:t>Z</w:t>
      </w:r>
      <w:r w:rsidRPr="008B4F5C">
        <w:rPr>
          <w:rFonts w:ascii="Times New Roman" w:eastAsia="Times New Roman" w:hAnsi="Times New Roman" w:cs="Times New Roman"/>
          <w:sz w:val="24"/>
          <w:szCs w:val="24"/>
          <w:lang w:eastAsia="zh-CN"/>
        </w:rPr>
        <w:t xml:space="preserve">amówienia, </w:t>
      </w:r>
      <w:proofErr w:type="spellStart"/>
      <w:r w:rsidRPr="008B4F5C">
        <w:rPr>
          <w:rFonts w:ascii="Times New Roman" w:eastAsia="Times New Roman" w:hAnsi="Times New Roman" w:cs="Times New Roman"/>
          <w:sz w:val="24"/>
          <w:szCs w:val="24"/>
          <w:lang w:eastAsia="zh-CN"/>
        </w:rPr>
        <w:t>STWiORB</w:t>
      </w:r>
      <w:proofErr w:type="spellEnd"/>
      <w:r w:rsidRPr="008B4F5C">
        <w:rPr>
          <w:rFonts w:ascii="Times New Roman" w:eastAsia="Times New Roman" w:hAnsi="Times New Roman" w:cs="Times New Roman"/>
          <w:sz w:val="24"/>
          <w:szCs w:val="24"/>
          <w:lang w:eastAsia="zh-CN"/>
        </w:rPr>
        <w:t xml:space="preserve"> oraz przedmiarach </w:t>
      </w:r>
      <w:r w:rsidR="00C25F47">
        <w:rPr>
          <w:rFonts w:ascii="Times New Roman" w:eastAsia="Times New Roman" w:hAnsi="Times New Roman" w:cs="Times New Roman"/>
          <w:sz w:val="24"/>
          <w:szCs w:val="24"/>
          <w:lang w:eastAsia="zh-CN"/>
        </w:rPr>
        <w:t>W</w:t>
      </w:r>
      <w:r w:rsidRPr="008B4F5C">
        <w:rPr>
          <w:rFonts w:ascii="Times New Roman" w:eastAsia="Times New Roman" w:hAnsi="Times New Roman" w:cs="Times New Roman"/>
          <w:sz w:val="24"/>
          <w:szCs w:val="24"/>
          <w:lang w:eastAsia="zh-CN"/>
        </w:rPr>
        <w:t xml:space="preserve">ykonawca powinien zgłosić Zamawiającemu przed terminem składania ofert pod rygorem, iż ujawnione później błędy nie będą skutkowały przedłużeniem terminu wykonania robót i zmianą ceny oferty złożonej przez </w:t>
      </w:r>
      <w:r w:rsidR="00C25F47">
        <w:rPr>
          <w:rFonts w:ascii="Times New Roman" w:eastAsia="Times New Roman" w:hAnsi="Times New Roman" w:cs="Times New Roman"/>
          <w:sz w:val="24"/>
          <w:szCs w:val="24"/>
          <w:lang w:eastAsia="zh-CN"/>
        </w:rPr>
        <w:t>W</w:t>
      </w:r>
      <w:r w:rsidRPr="008B4F5C">
        <w:rPr>
          <w:rFonts w:ascii="Times New Roman" w:eastAsia="Times New Roman" w:hAnsi="Times New Roman" w:cs="Times New Roman"/>
          <w:sz w:val="24"/>
          <w:szCs w:val="24"/>
          <w:lang w:eastAsia="zh-CN"/>
        </w:rPr>
        <w:t>ykonawcę, któremu udzielono zamówienia.</w:t>
      </w:r>
    </w:p>
    <w:p w14:paraId="31D450AB" w14:textId="1D6E33BD" w:rsidR="008B4F5C" w:rsidRPr="008B4F5C" w:rsidRDefault="008B4F5C" w:rsidP="00C91F0C">
      <w:pPr>
        <w:pStyle w:val="Akapitzlist"/>
        <w:numPr>
          <w:ilvl w:val="0"/>
          <w:numId w:val="32"/>
        </w:numPr>
        <w:suppressAutoHyphens/>
        <w:spacing w:after="0" w:line="240" w:lineRule="auto"/>
        <w:ind w:left="127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 xml:space="preserve">Rozliczenia między Zamawiającym, a </w:t>
      </w:r>
      <w:r w:rsidR="00C25F47">
        <w:rPr>
          <w:rFonts w:ascii="Times New Roman" w:eastAsia="Times New Roman" w:hAnsi="Times New Roman" w:cs="Times New Roman"/>
          <w:sz w:val="24"/>
          <w:szCs w:val="24"/>
          <w:lang w:eastAsia="zh-CN"/>
        </w:rPr>
        <w:t>W</w:t>
      </w:r>
      <w:r w:rsidRPr="008B4F5C">
        <w:rPr>
          <w:rFonts w:ascii="Times New Roman" w:eastAsia="Times New Roman" w:hAnsi="Times New Roman" w:cs="Times New Roman"/>
          <w:sz w:val="24"/>
          <w:szCs w:val="24"/>
          <w:lang w:eastAsia="zh-CN"/>
        </w:rPr>
        <w:t>ykonawcą prowadzone będą w walucie PLN.</w:t>
      </w:r>
      <w:r>
        <w:rPr>
          <w:rFonts w:ascii="Times New Roman" w:eastAsia="Times New Roman" w:hAnsi="Times New Roman" w:cs="Times New Roman"/>
          <w:sz w:val="24"/>
          <w:szCs w:val="24"/>
          <w:lang w:eastAsia="zh-CN"/>
        </w:rPr>
        <w:t xml:space="preserve"> </w:t>
      </w:r>
      <w:r w:rsidRPr="008B4F5C">
        <w:rPr>
          <w:rFonts w:ascii="Times New Roman" w:eastAsia="Times New Roman" w:hAnsi="Times New Roman" w:cs="Times New Roman"/>
          <w:color w:val="000000"/>
          <w:sz w:val="24"/>
          <w:szCs w:val="24"/>
          <w:lang w:eastAsia="pl-PL" w:bidi="pl-PL"/>
        </w:rPr>
        <w:t xml:space="preserve">Zamawiający </w:t>
      </w:r>
      <w:r w:rsidRPr="008B4F5C">
        <w:rPr>
          <w:rFonts w:ascii="Times New Roman" w:eastAsia="Times New Roman" w:hAnsi="Times New Roman" w:cs="Times New Roman"/>
          <w:color w:val="000000"/>
          <w:sz w:val="24"/>
          <w:szCs w:val="24"/>
          <w:u w:val="single"/>
          <w:lang w:eastAsia="pl-PL" w:bidi="pl-PL"/>
        </w:rPr>
        <w:t>nie przewiduje</w:t>
      </w:r>
      <w:r w:rsidRPr="008B4F5C">
        <w:rPr>
          <w:rFonts w:ascii="Times New Roman" w:eastAsia="Times New Roman" w:hAnsi="Times New Roman" w:cs="Times New Roman"/>
          <w:color w:val="000000"/>
          <w:sz w:val="24"/>
          <w:szCs w:val="24"/>
          <w:lang w:eastAsia="pl-PL" w:bidi="pl-PL"/>
        </w:rPr>
        <w:t xml:space="preserve"> wypłacenia zaliczek na poczet zamówienia.</w:t>
      </w:r>
    </w:p>
    <w:p w14:paraId="316ED585" w14:textId="14076985" w:rsidR="008B4F5C" w:rsidRPr="008B4F5C" w:rsidRDefault="008B4F5C" w:rsidP="00C91F0C">
      <w:pPr>
        <w:pStyle w:val="Akapitzlist"/>
        <w:numPr>
          <w:ilvl w:val="0"/>
          <w:numId w:val="32"/>
        </w:numPr>
        <w:suppressAutoHyphens/>
        <w:spacing w:after="0" w:line="240" w:lineRule="auto"/>
        <w:ind w:left="127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color w:val="000000"/>
          <w:sz w:val="24"/>
          <w:szCs w:val="24"/>
          <w:lang w:eastAsia="pl-PL" w:bidi="pl-PL"/>
        </w:rPr>
        <w:t>Zamawiający poprawi w tekście oferty oczywiste omyłki pisarskie oraz omyłki</w:t>
      </w:r>
      <w:r>
        <w:rPr>
          <w:rFonts w:ascii="Times New Roman" w:eastAsia="Times New Roman" w:hAnsi="Times New Roman" w:cs="Times New Roman"/>
          <w:color w:val="000000"/>
          <w:sz w:val="24"/>
          <w:szCs w:val="24"/>
          <w:lang w:eastAsia="pl-PL" w:bidi="pl-PL"/>
        </w:rPr>
        <w:t xml:space="preserve"> </w:t>
      </w:r>
      <w:r w:rsidRPr="008B4F5C">
        <w:rPr>
          <w:rFonts w:ascii="Times New Roman" w:eastAsia="Times New Roman" w:hAnsi="Times New Roman" w:cs="Times New Roman"/>
          <w:color w:val="000000"/>
          <w:sz w:val="24"/>
          <w:szCs w:val="24"/>
          <w:lang w:eastAsia="pl-PL" w:bidi="pl-PL"/>
        </w:rPr>
        <w:t xml:space="preserve">rachunkowe w obliczeniu ceny, niezwłocznie zawiadamiając o tym </w:t>
      </w:r>
      <w:r w:rsidR="00C25F47">
        <w:rPr>
          <w:rFonts w:ascii="Times New Roman" w:eastAsia="Times New Roman" w:hAnsi="Times New Roman" w:cs="Times New Roman"/>
          <w:color w:val="000000"/>
          <w:sz w:val="24"/>
          <w:szCs w:val="24"/>
          <w:lang w:eastAsia="pl-PL" w:bidi="pl-PL"/>
        </w:rPr>
        <w:t>W</w:t>
      </w:r>
      <w:r w:rsidRPr="008B4F5C">
        <w:rPr>
          <w:rFonts w:ascii="Times New Roman" w:eastAsia="Times New Roman" w:hAnsi="Times New Roman" w:cs="Times New Roman"/>
          <w:color w:val="000000"/>
          <w:sz w:val="24"/>
          <w:szCs w:val="24"/>
          <w:lang w:eastAsia="pl-PL" w:bidi="pl-PL"/>
        </w:rPr>
        <w:t>ykonawcę, w którego ofercie stwierdzono przedmiotowe omyłki</w:t>
      </w:r>
      <w:r>
        <w:rPr>
          <w:rFonts w:ascii="Times New Roman" w:eastAsia="Times New Roman" w:hAnsi="Times New Roman" w:cs="Times New Roman"/>
          <w:color w:val="000000"/>
          <w:sz w:val="24"/>
          <w:szCs w:val="24"/>
          <w:lang w:eastAsia="pl-PL" w:bidi="pl-PL"/>
        </w:rPr>
        <w:t xml:space="preserve">. </w:t>
      </w:r>
    </w:p>
    <w:p w14:paraId="76B8AFF9" w14:textId="7B67CA76" w:rsidR="008B4F5C" w:rsidRPr="00C25F47" w:rsidRDefault="008B4F5C" w:rsidP="00C91F0C">
      <w:pPr>
        <w:pStyle w:val="Akapitzlist"/>
        <w:numPr>
          <w:ilvl w:val="0"/>
          <w:numId w:val="32"/>
        </w:numPr>
        <w:suppressAutoHyphens/>
        <w:spacing w:after="0" w:line="240" w:lineRule="auto"/>
        <w:ind w:left="127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color w:val="000000"/>
          <w:sz w:val="24"/>
          <w:szCs w:val="24"/>
          <w:lang w:eastAsia="pl-PL" w:bidi="pl-PL"/>
        </w:rPr>
        <w:t>Wyklucza się możliwość roszczeń Wykonawcy z tytułu błędnego skalkulowania ceny lub pominięcia elementów niezbędnych do wykonania umowy.</w:t>
      </w:r>
    </w:p>
    <w:p w14:paraId="57CF0514" w14:textId="194696B8" w:rsidR="00C25F47" w:rsidRPr="00C25F47" w:rsidRDefault="00C25F47" w:rsidP="00C91F0C">
      <w:pPr>
        <w:pStyle w:val="Akapitzlist"/>
        <w:numPr>
          <w:ilvl w:val="0"/>
          <w:numId w:val="32"/>
        </w:numPr>
        <w:suppressAutoHyphens/>
        <w:spacing w:after="0" w:line="240" w:lineRule="auto"/>
        <w:ind w:left="1276"/>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4"/>
          <w:szCs w:val="24"/>
          <w:lang w:eastAsia="pl-PL" w:bidi="pl-PL"/>
        </w:rPr>
        <w:t>Jeżeli cena oferty wydawać się będzie rażąco niska w stosunku do przedmiotu zamówienia i budzić będzie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lub</w:t>
      </w:r>
      <w:r w:rsidR="002C4B14">
        <w:rPr>
          <w:rFonts w:ascii="Times New Roman" w:eastAsia="Times New Roman" w:hAnsi="Times New Roman" w:cs="Times New Roman"/>
          <w:color w:val="000000"/>
          <w:sz w:val="24"/>
          <w:szCs w:val="24"/>
          <w:lang w:eastAsia="pl-PL" w:bidi="pl-PL"/>
        </w:rPr>
        <w:t xml:space="preserve"> jest niższa niż 70% wartości przedmiotu zamówienia wynikającej z kosztorysu inwestorskiego Zamawiającego, </w:t>
      </w:r>
      <w:r>
        <w:rPr>
          <w:rFonts w:ascii="Times New Roman" w:eastAsia="Times New Roman" w:hAnsi="Times New Roman" w:cs="Times New Roman"/>
          <w:color w:val="000000"/>
          <w:sz w:val="24"/>
          <w:szCs w:val="24"/>
          <w:lang w:eastAsia="pl-PL" w:bidi="pl-PL"/>
        </w:rPr>
        <w:t>Zamawiający zwróci się do Wykonawcy o udzielenie wyjaśnień, w tym złożenie dowodów dotyczących elementów oferty mających wpływ na wysokość ceny.</w:t>
      </w:r>
    </w:p>
    <w:p w14:paraId="14D4E8D2" w14:textId="6F96A407" w:rsidR="002C4B14" w:rsidRPr="002C4B14" w:rsidRDefault="002C4B14" w:rsidP="00C91F0C">
      <w:pPr>
        <w:pStyle w:val="Akapitzlist"/>
        <w:numPr>
          <w:ilvl w:val="0"/>
          <w:numId w:val="32"/>
        </w:numPr>
        <w:suppressAutoHyphens/>
        <w:spacing w:after="0" w:line="240" w:lineRule="auto"/>
        <w:ind w:left="1276"/>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4"/>
          <w:szCs w:val="24"/>
          <w:lang w:eastAsia="pl-PL" w:bidi="pl-PL"/>
        </w:rPr>
        <w:lastRenderedPageBreak/>
        <w:t>Obowiązek wykazania, że oferta nie zawiera rażąco niskiej ceny, spoczywa na Wykonawcy.</w:t>
      </w:r>
    </w:p>
    <w:p w14:paraId="332BA773" w14:textId="77777777" w:rsidR="008B4F5C" w:rsidRPr="008B4F5C" w:rsidRDefault="008B4F5C" w:rsidP="008B4F5C">
      <w:pPr>
        <w:suppressAutoHyphens/>
        <w:spacing w:after="0" w:line="240" w:lineRule="auto"/>
        <w:rPr>
          <w:rFonts w:ascii="Tahoma" w:eastAsia="Times New Roman" w:hAnsi="Tahoma" w:cs="Tahoma"/>
          <w:b/>
          <w:sz w:val="20"/>
          <w:szCs w:val="20"/>
          <w:u w:val="single"/>
          <w:lang w:eastAsia="zh-CN"/>
        </w:rPr>
      </w:pPr>
    </w:p>
    <w:p w14:paraId="2CC3BA53" w14:textId="30982A89" w:rsidR="008B4F5C" w:rsidRPr="008B4F5C" w:rsidRDefault="008B4F5C" w:rsidP="008B4F5C">
      <w:pPr>
        <w:suppressAutoHyphens/>
        <w:spacing w:after="0" w:line="240" w:lineRule="auto"/>
        <w:ind w:left="708"/>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b/>
          <w:sz w:val="24"/>
          <w:szCs w:val="24"/>
          <w:lang w:eastAsia="zh-CN"/>
        </w:rPr>
        <w:t xml:space="preserve">UWAGA: </w:t>
      </w:r>
      <w:r w:rsidRPr="008B4F5C">
        <w:rPr>
          <w:rFonts w:ascii="Times New Roman" w:eastAsia="Times New Roman" w:hAnsi="Times New Roman" w:cs="Times New Roman"/>
          <w:sz w:val="24"/>
          <w:szCs w:val="24"/>
          <w:lang w:eastAsia="zh-CN"/>
        </w:rPr>
        <w:t>jeżeli w postępowaniu złożona zostanie oferta, której wybór prowadziłby do powstania</w:t>
      </w:r>
      <w:r>
        <w:rPr>
          <w:rFonts w:ascii="Times New Roman" w:eastAsia="Times New Roman"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 xml:space="preserve">u Zamawiającego obowiązku podatkowego, zgodnie z przepisami o podatku od towarów i usług, Zamawiający w celu oceny takiej oferty doliczy do przedstawionej w niej ceny podatek VAT, który miałby obowiązek rozliczyć zgodnie z tymi przepisami. Wykonawca, składając ofertę, informuje Zamawiającego, czy wybór jego oferty będzie prowadzić do powstania u Zamawiającego obowiązku podatkowego, wskazując nazwę (rodzaj) towaru lub usługi, których dostawa lub świadczenie będzie prowadzić do jego powstania, oraz wskazując ich wartość bez kwoty podatku. </w:t>
      </w:r>
    </w:p>
    <w:p w14:paraId="74C41BB0" w14:textId="1F101A5C" w:rsidR="008B4F5C" w:rsidRDefault="008B4F5C" w:rsidP="008B4F5C">
      <w:pPr>
        <w:widowControl w:val="0"/>
        <w:tabs>
          <w:tab w:val="left" w:pos="1128"/>
        </w:tabs>
        <w:spacing w:after="0" w:line="240" w:lineRule="auto"/>
        <w:ind w:left="1140"/>
        <w:jc w:val="both"/>
        <w:rPr>
          <w:rFonts w:ascii="Times New Roman" w:eastAsia="Times New Roman" w:hAnsi="Times New Roman" w:cs="Times New Roman"/>
          <w:b/>
          <w:bCs/>
          <w:color w:val="000000"/>
          <w:sz w:val="24"/>
          <w:szCs w:val="24"/>
          <w:lang w:eastAsia="pl-PL" w:bidi="pl-PL"/>
        </w:rPr>
      </w:pPr>
      <w:bookmarkStart w:id="9" w:name="bookmark12"/>
    </w:p>
    <w:p w14:paraId="1A30BD39" w14:textId="77777777" w:rsidR="00DB7EBD" w:rsidRPr="00DB7EBD" w:rsidRDefault="008B4F5C" w:rsidP="00C91F0C">
      <w:pPr>
        <w:pStyle w:val="Akapitzlist"/>
        <w:widowControl w:val="0"/>
        <w:numPr>
          <w:ilvl w:val="0"/>
          <w:numId w:val="29"/>
        </w:numPr>
        <w:spacing w:after="0" w:line="240" w:lineRule="auto"/>
        <w:ind w:left="709"/>
        <w:jc w:val="both"/>
        <w:rPr>
          <w:rFonts w:ascii="Times New Roman" w:eastAsia="Times New Roman" w:hAnsi="Times New Roman" w:cs="Times New Roman"/>
          <w:color w:val="000000"/>
          <w:sz w:val="24"/>
          <w:szCs w:val="24"/>
          <w:lang w:eastAsia="pl-PL" w:bidi="pl-PL"/>
        </w:rPr>
      </w:pPr>
      <w:r w:rsidRPr="008B4F5C">
        <w:rPr>
          <w:rFonts w:ascii="Times New Roman" w:eastAsia="Times New Roman" w:hAnsi="Times New Roman" w:cs="Times New Roman"/>
          <w:b/>
          <w:bCs/>
          <w:color w:val="000000"/>
          <w:sz w:val="24"/>
          <w:szCs w:val="24"/>
          <w:lang w:eastAsia="pl-PL" w:bidi="pl-PL"/>
        </w:rPr>
        <w:t>K</w:t>
      </w:r>
      <w:r w:rsidR="00F1485B" w:rsidRPr="008B4F5C">
        <w:rPr>
          <w:rFonts w:ascii="Times New Roman" w:eastAsia="Times New Roman" w:hAnsi="Times New Roman" w:cs="Times New Roman"/>
          <w:b/>
          <w:bCs/>
          <w:color w:val="000000"/>
          <w:sz w:val="24"/>
          <w:szCs w:val="24"/>
          <w:lang w:eastAsia="pl-PL" w:bidi="pl-PL"/>
        </w:rPr>
        <w:t xml:space="preserve">ryteria </w:t>
      </w:r>
      <w:r>
        <w:rPr>
          <w:rFonts w:ascii="Times New Roman" w:eastAsia="Times New Roman" w:hAnsi="Times New Roman" w:cs="Times New Roman"/>
          <w:b/>
          <w:bCs/>
          <w:color w:val="000000"/>
          <w:sz w:val="24"/>
          <w:szCs w:val="24"/>
          <w:lang w:eastAsia="pl-PL" w:bidi="pl-PL"/>
        </w:rPr>
        <w:t xml:space="preserve">i sposób </w:t>
      </w:r>
      <w:r w:rsidR="00F1485B" w:rsidRPr="008B4F5C">
        <w:rPr>
          <w:rFonts w:ascii="Times New Roman" w:eastAsia="Times New Roman" w:hAnsi="Times New Roman" w:cs="Times New Roman"/>
          <w:b/>
          <w:bCs/>
          <w:color w:val="000000"/>
          <w:sz w:val="24"/>
          <w:szCs w:val="24"/>
          <w:lang w:eastAsia="pl-PL" w:bidi="pl-PL"/>
        </w:rPr>
        <w:t>oceny ofert:</w:t>
      </w:r>
      <w:bookmarkEnd w:id="9"/>
    </w:p>
    <w:p w14:paraId="48896510" w14:textId="2890A127" w:rsidR="008B4F5C" w:rsidRPr="00D971E5" w:rsidRDefault="008B4F5C" w:rsidP="00C91F0C">
      <w:pPr>
        <w:pStyle w:val="Akapitzlist"/>
        <w:widowControl w:val="0"/>
        <w:numPr>
          <w:ilvl w:val="0"/>
          <w:numId w:val="34"/>
        </w:numPr>
        <w:spacing w:after="0" w:line="240" w:lineRule="auto"/>
        <w:ind w:left="709"/>
        <w:jc w:val="both"/>
        <w:rPr>
          <w:rFonts w:ascii="Times New Roman" w:eastAsia="Times New Roman" w:hAnsi="Times New Roman" w:cs="Times New Roman"/>
          <w:color w:val="000000"/>
          <w:sz w:val="24"/>
          <w:szCs w:val="24"/>
          <w:lang w:eastAsia="pl-PL" w:bidi="pl-PL"/>
        </w:rPr>
      </w:pPr>
      <w:r w:rsidRPr="00D971E5">
        <w:rPr>
          <w:rFonts w:ascii="Times New Roman" w:eastAsia="Times New Roman" w:hAnsi="Times New Roman" w:cs="Times New Roman"/>
          <w:sz w:val="24"/>
          <w:szCs w:val="24"/>
          <w:lang w:eastAsia="zh-CN"/>
        </w:rPr>
        <w:t>Przy wyborze ofert</w:t>
      </w:r>
      <w:r w:rsidR="00DB7EBD" w:rsidRPr="00D971E5">
        <w:rPr>
          <w:rFonts w:ascii="Times New Roman" w:eastAsia="Times New Roman" w:hAnsi="Times New Roman" w:cs="Times New Roman"/>
          <w:sz w:val="24"/>
          <w:szCs w:val="24"/>
          <w:lang w:eastAsia="zh-CN"/>
        </w:rPr>
        <w:t xml:space="preserve"> </w:t>
      </w:r>
      <w:r w:rsidR="00DB535B">
        <w:rPr>
          <w:rFonts w:ascii="Times New Roman" w:eastAsia="Times New Roman" w:hAnsi="Times New Roman" w:cs="Times New Roman"/>
          <w:sz w:val="24"/>
          <w:szCs w:val="24"/>
          <w:lang w:eastAsia="zh-CN"/>
        </w:rPr>
        <w:t>W</w:t>
      </w:r>
      <w:r w:rsidR="00DB7EBD" w:rsidRPr="00D971E5">
        <w:rPr>
          <w:rFonts w:ascii="Times New Roman" w:eastAsia="Times New Roman" w:hAnsi="Times New Roman" w:cs="Times New Roman"/>
          <w:sz w:val="24"/>
          <w:szCs w:val="24"/>
          <w:lang w:eastAsia="zh-CN"/>
        </w:rPr>
        <w:t>ykonawców</w:t>
      </w:r>
      <w:r w:rsidRPr="00D971E5">
        <w:rPr>
          <w:rFonts w:ascii="Times New Roman" w:eastAsia="Times New Roman" w:hAnsi="Times New Roman" w:cs="Times New Roman"/>
          <w:sz w:val="24"/>
          <w:szCs w:val="24"/>
          <w:lang w:eastAsia="zh-CN"/>
        </w:rPr>
        <w:t>,</w:t>
      </w:r>
      <w:r w:rsidR="00DB7EBD" w:rsidRPr="00D971E5">
        <w:rPr>
          <w:rFonts w:ascii="Times New Roman" w:eastAsia="Times New Roman" w:hAnsi="Times New Roman" w:cs="Times New Roman"/>
          <w:sz w:val="24"/>
          <w:szCs w:val="24"/>
          <w:lang w:eastAsia="zh-CN"/>
        </w:rPr>
        <w:t xml:space="preserve"> którzy zaproszeni zostaną do negocjacji</w:t>
      </w:r>
      <w:r w:rsidR="00DB535B">
        <w:rPr>
          <w:rFonts w:ascii="Times New Roman" w:eastAsia="Times New Roman" w:hAnsi="Times New Roman" w:cs="Times New Roman"/>
          <w:sz w:val="24"/>
          <w:szCs w:val="24"/>
          <w:lang w:eastAsia="zh-CN"/>
        </w:rPr>
        <w:t xml:space="preserve"> (II etap postępowania)</w:t>
      </w:r>
      <w:r w:rsidR="00DB7EBD" w:rsidRPr="00D971E5">
        <w:rPr>
          <w:rFonts w:ascii="Times New Roman" w:eastAsia="Times New Roman" w:hAnsi="Times New Roman" w:cs="Times New Roman"/>
          <w:sz w:val="24"/>
          <w:szCs w:val="24"/>
          <w:lang w:eastAsia="zh-CN"/>
        </w:rPr>
        <w:t xml:space="preserve">, </w:t>
      </w:r>
      <w:r w:rsidRPr="00D971E5">
        <w:rPr>
          <w:rFonts w:ascii="Times New Roman" w:eastAsia="Times New Roman" w:hAnsi="Times New Roman" w:cs="Times New Roman"/>
          <w:sz w:val="24"/>
          <w:szCs w:val="24"/>
          <w:lang w:eastAsia="zh-CN"/>
        </w:rPr>
        <w:t>Zamawiający będzie się kierował następującymi kryteriami i ich wagami:</w:t>
      </w:r>
    </w:p>
    <w:p w14:paraId="59F6F080" w14:textId="77777777" w:rsidR="008B4F5C" w:rsidRPr="008B4F5C" w:rsidRDefault="008B4F5C" w:rsidP="008B4F5C">
      <w:pPr>
        <w:tabs>
          <w:tab w:val="left" w:pos="0"/>
          <w:tab w:val="left" w:pos="1418"/>
        </w:tabs>
        <w:suppressAutoHyphens/>
        <w:spacing w:after="0" w:line="240" w:lineRule="auto"/>
        <w:ind w:left="709"/>
        <w:jc w:val="both"/>
        <w:rPr>
          <w:rFonts w:ascii="Times New Roman" w:eastAsia="Times New Roman" w:hAnsi="Times New Roman" w:cs="Times New Roman"/>
          <w:b/>
          <w:sz w:val="24"/>
          <w:szCs w:val="24"/>
          <w:u w:val="single"/>
          <w:lang w:eastAsia="zh-CN"/>
        </w:rPr>
      </w:pPr>
    </w:p>
    <w:tbl>
      <w:tblPr>
        <w:tblW w:w="0" w:type="auto"/>
        <w:tblInd w:w="488" w:type="dxa"/>
        <w:tblLayout w:type="fixed"/>
        <w:tblCellMar>
          <w:left w:w="70" w:type="dxa"/>
          <w:right w:w="70" w:type="dxa"/>
        </w:tblCellMar>
        <w:tblLook w:val="0000" w:firstRow="0" w:lastRow="0" w:firstColumn="0" w:lastColumn="0" w:noHBand="0" w:noVBand="0"/>
      </w:tblPr>
      <w:tblGrid>
        <w:gridCol w:w="7085"/>
        <w:gridCol w:w="2005"/>
      </w:tblGrid>
      <w:tr w:rsidR="008B4F5C" w:rsidRPr="008B4F5C" w14:paraId="2B0EC688" w14:textId="77777777" w:rsidTr="006C6574">
        <w:trPr>
          <w:trHeight w:val="349"/>
        </w:trPr>
        <w:tc>
          <w:tcPr>
            <w:tcW w:w="7085" w:type="dxa"/>
            <w:tcBorders>
              <w:top w:val="single" w:sz="4" w:space="0" w:color="000000"/>
              <w:left w:val="single" w:sz="4" w:space="0" w:color="000000"/>
              <w:bottom w:val="single" w:sz="4" w:space="0" w:color="000000"/>
            </w:tcBorders>
            <w:shd w:val="clear" w:color="auto" w:fill="CCFFFF"/>
            <w:vAlign w:val="center"/>
          </w:tcPr>
          <w:p w14:paraId="71754899" w14:textId="77777777" w:rsidR="008B4F5C" w:rsidRPr="008B4F5C" w:rsidRDefault="008B4F5C" w:rsidP="008B4F5C">
            <w:pPr>
              <w:tabs>
                <w:tab w:val="left" w:pos="0"/>
                <w:tab w:val="left" w:pos="993"/>
              </w:tabs>
              <w:suppressAutoHyphens/>
              <w:snapToGrid w:val="0"/>
              <w:spacing w:after="0" w:line="240" w:lineRule="auto"/>
              <w:ind w:left="426" w:firstLine="283"/>
              <w:jc w:val="center"/>
              <w:rPr>
                <w:rFonts w:ascii="Times New Roman" w:eastAsia="Times New Roman" w:hAnsi="Times New Roman" w:cs="Times New Roman"/>
                <w:sz w:val="32"/>
                <w:szCs w:val="24"/>
                <w:lang w:eastAsia="zh-CN"/>
              </w:rPr>
            </w:pPr>
            <w:r w:rsidRPr="008B4F5C">
              <w:rPr>
                <w:rFonts w:ascii="Times New Roman" w:eastAsia="Times New Roman" w:hAnsi="Times New Roman" w:cs="Times New Roman"/>
                <w:b/>
                <w:sz w:val="24"/>
                <w:szCs w:val="24"/>
                <w:lang w:eastAsia="zh-CN"/>
              </w:rPr>
              <w:t>Kryterium</w:t>
            </w:r>
          </w:p>
        </w:tc>
        <w:tc>
          <w:tcPr>
            <w:tcW w:w="2005" w:type="dxa"/>
            <w:tcBorders>
              <w:top w:val="single" w:sz="4" w:space="0" w:color="000000"/>
              <w:left w:val="single" w:sz="4" w:space="0" w:color="000000"/>
              <w:bottom w:val="single" w:sz="4" w:space="0" w:color="000000"/>
              <w:right w:val="single" w:sz="4" w:space="0" w:color="000000"/>
            </w:tcBorders>
            <w:shd w:val="clear" w:color="auto" w:fill="CCFFFF"/>
            <w:vAlign w:val="center"/>
          </w:tcPr>
          <w:p w14:paraId="3B6EF737" w14:textId="77777777" w:rsidR="008B4F5C" w:rsidRPr="008B4F5C" w:rsidRDefault="008B4F5C" w:rsidP="008B4F5C">
            <w:pPr>
              <w:tabs>
                <w:tab w:val="left" w:pos="0"/>
                <w:tab w:val="left" w:pos="993"/>
              </w:tabs>
              <w:suppressAutoHyphens/>
              <w:snapToGrid w:val="0"/>
              <w:spacing w:after="0" w:line="240" w:lineRule="auto"/>
              <w:ind w:left="426"/>
              <w:rPr>
                <w:rFonts w:ascii="Times New Roman" w:eastAsia="Times New Roman" w:hAnsi="Times New Roman" w:cs="Times New Roman"/>
                <w:sz w:val="32"/>
                <w:szCs w:val="24"/>
                <w:lang w:eastAsia="zh-CN"/>
              </w:rPr>
            </w:pPr>
            <w:r w:rsidRPr="008B4F5C">
              <w:rPr>
                <w:rFonts w:ascii="Times New Roman" w:eastAsia="Tahoma" w:hAnsi="Times New Roman" w:cs="Times New Roman"/>
                <w:b/>
                <w:sz w:val="24"/>
                <w:szCs w:val="24"/>
                <w:lang w:eastAsia="zh-CN"/>
              </w:rPr>
              <w:t xml:space="preserve">   </w:t>
            </w:r>
            <w:r w:rsidRPr="008B4F5C">
              <w:rPr>
                <w:rFonts w:ascii="Times New Roman" w:eastAsia="Times New Roman" w:hAnsi="Times New Roman" w:cs="Times New Roman"/>
                <w:b/>
                <w:sz w:val="24"/>
                <w:szCs w:val="24"/>
                <w:lang w:eastAsia="zh-CN"/>
              </w:rPr>
              <w:t>Waga</w:t>
            </w:r>
            <w:r w:rsidRPr="008B4F5C">
              <w:rPr>
                <w:rFonts w:ascii="Times New Roman" w:eastAsia="Tahoma" w:hAnsi="Times New Roman" w:cs="Times New Roman"/>
                <w:b/>
                <w:sz w:val="24"/>
                <w:szCs w:val="24"/>
                <w:lang w:eastAsia="zh-CN"/>
              </w:rPr>
              <w:t xml:space="preserve">    </w:t>
            </w:r>
            <w:r w:rsidRPr="008B4F5C">
              <w:rPr>
                <w:rFonts w:ascii="Times New Roman" w:eastAsia="Times New Roman" w:hAnsi="Times New Roman" w:cs="Times New Roman"/>
                <w:b/>
                <w:sz w:val="24"/>
                <w:szCs w:val="24"/>
                <w:lang w:eastAsia="zh-CN"/>
              </w:rPr>
              <w:t>kryterium</w:t>
            </w:r>
          </w:p>
        </w:tc>
      </w:tr>
      <w:tr w:rsidR="008B4F5C" w:rsidRPr="008B4F5C" w14:paraId="405E0886" w14:textId="77777777" w:rsidTr="006C6574">
        <w:trPr>
          <w:trHeight w:val="351"/>
        </w:trPr>
        <w:tc>
          <w:tcPr>
            <w:tcW w:w="7085" w:type="dxa"/>
            <w:tcBorders>
              <w:top w:val="single" w:sz="4" w:space="0" w:color="000000"/>
              <w:left w:val="single" w:sz="4" w:space="0" w:color="000000"/>
              <w:bottom w:val="single" w:sz="4" w:space="0" w:color="000000"/>
            </w:tcBorders>
            <w:shd w:val="clear" w:color="auto" w:fill="auto"/>
            <w:vAlign w:val="center"/>
          </w:tcPr>
          <w:p w14:paraId="70E3292B" w14:textId="77777777" w:rsidR="008B4F5C" w:rsidRPr="008B4F5C" w:rsidRDefault="008B4F5C" w:rsidP="008B4F5C">
            <w:pPr>
              <w:tabs>
                <w:tab w:val="left" w:pos="0"/>
                <w:tab w:val="left" w:pos="993"/>
              </w:tabs>
              <w:suppressAutoHyphens/>
              <w:snapToGrid w:val="0"/>
              <w:spacing w:after="0" w:line="240" w:lineRule="auto"/>
              <w:jc w:val="both"/>
              <w:rPr>
                <w:rFonts w:ascii="Times New Roman" w:eastAsia="Times New Roman" w:hAnsi="Times New Roman" w:cs="Times New Roman"/>
                <w:sz w:val="32"/>
                <w:szCs w:val="24"/>
                <w:lang w:eastAsia="zh-CN"/>
              </w:rPr>
            </w:pPr>
            <w:r w:rsidRPr="008B4F5C">
              <w:rPr>
                <w:rFonts w:ascii="Times New Roman" w:eastAsia="Times New Roman" w:hAnsi="Times New Roman" w:cs="Times New Roman"/>
                <w:sz w:val="24"/>
                <w:szCs w:val="24"/>
                <w:lang w:eastAsia="zh-CN"/>
              </w:rPr>
              <w:t>1.</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Cena</w:t>
            </w:r>
            <w:r w:rsidRPr="008B4F5C">
              <w:rPr>
                <w:rFonts w:ascii="Times New Roman" w:eastAsia="Tahoma" w:hAnsi="Times New Roman" w:cs="Times New Roman"/>
                <w:sz w:val="24"/>
                <w:szCs w:val="24"/>
                <w:lang w:eastAsia="zh-CN"/>
              </w:rPr>
              <w:t xml:space="preserve"> </w:t>
            </w:r>
          </w:p>
        </w:tc>
        <w:tc>
          <w:tcPr>
            <w:tcW w:w="2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F47B0" w14:textId="77777777" w:rsidR="008B4F5C" w:rsidRPr="008B4F5C" w:rsidRDefault="008B4F5C" w:rsidP="008B4F5C">
            <w:pPr>
              <w:tabs>
                <w:tab w:val="left" w:pos="0"/>
                <w:tab w:val="left" w:pos="993"/>
              </w:tabs>
              <w:suppressAutoHyphens/>
              <w:snapToGrid w:val="0"/>
              <w:spacing w:after="0" w:line="240" w:lineRule="auto"/>
              <w:ind w:left="426" w:firstLine="283"/>
              <w:rPr>
                <w:rFonts w:ascii="Times New Roman" w:eastAsia="Times New Roman" w:hAnsi="Times New Roman" w:cs="Times New Roman"/>
                <w:sz w:val="32"/>
                <w:szCs w:val="24"/>
                <w:lang w:eastAsia="zh-CN"/>
              </w:rPr>
            </w:pPr>
            <w:r w:rsidRPr="008B4F5C">
              <w:rPr>
                <w:rFonts w:ascii="Times New Roman" w:eastAsia="Times New Roman" w:hAnsi="Times New Roman" w:cs="Times New Roman"/>
                <w:b/>
                <w:sz w:val="24"/>
                <w:szCs w:val="24"/>
                <w:lang w:eastAsia="zh-CN"/>
              </w:rPr>
              <w:t>60 %</w:t>
            </w:r>
          </w:p>
        </w:tc>
      </w:tr>
      <w:tr w:rsidR="008B4F5C" w:rsidRPr="008B4F5C" w14:paraId="74AB75B2" w14:textId="77777777" w:rsidTr="006C6574">
        <w:trPr>
          <w:trHeight w:val="351"/>
        </w:trPr>
        <w:tc>
          <w:tcPr>
            <w:tcW w:w="7085" w:type="dxa"/>
            <w:tcBorders>
              <w:top w:val="single" w:sz="4" w:space="0" w:color="000000"/>
              <w:left w:val="single" w:sz="4" w:space="0" w:color="000000"/>
              <w:bottom w:val="single" w:sz="4" w:space="0" w:color="000000"/>
            </w:tcBorders>
            <w:shd w:val="clear" w:color="auto" w:fill="auto"/>
            <w:vAlign w:val="center"/>
          </w:tcPr>
          <w:p w14:paraId="7279D17F" w14:textId="77777777" w:rsidR="008B4F5C" w:rsidRPr="008B4F5C" w:rsidRDefault="008B4F5C" w:rsidP="008B4F5C">
            <w:pPr>
              <w:tabs>
                <w:tab w:val="left" w:pos="0"/>
                <w:tab w:val="left" w:pos="993"/>
              </w:tabs>
              <w:suppressAutoHyphens/>
              <w:snapToGrid w:val="0"/>
              <w:spacing w:after="0" w:line="240" w:lineRule="auto"/>
              <w:jc w:val="both"/>
              <w:rPr>
                <w:rFonts w:ascii="Times New Roman" w:eastAsia="Times New Roman" w:hAnsi="Times New Roman" w:cs="Times New Roman"/>
                <w:sz w:val="32"/>
                <w:szCs w:val="24"/>
                <w:lang w:eastAsia="zh-CN"/>
              </w:rPr>
            </w:pPr>
            <w:r w:rsidRPr="008B4F5C">
              <w:rPr>
                <w:rFonts w:ascii="Times New Roman" w:eastAsia="Times New Roman" w:hAnsi="Times New Roman" w:cs="Times New Roman"/>
                <w:sz w:val="24"/>
                <w:szCs w:val="24"/>
                <w:lang w:eastAsia="zh-CN"/>
              </w:rPr>
              <w:t>2.</w:t>
            </w:r>
            <w:r w:rsidRPr="008B4F5C">
              <w:rPr>
                <w:rFonts w:ascii="Times New Roman" w:eastAsia="Tahoma" w:hAnsi="Times New Roman" w:cs="Times New Roman"/>
                <w:sz w:val="24"/>
                <w:szCs w:val="24"/>
                <w:lang w:eastAsia="zh-CN"/>
              </w:rPr>
              <w:t xml:space="preserve">  Gwarancja jakości i rękojmia za wady</w:t>
            </w:r>
          </w:p>
        </w:tc>
        <w:tc>
          <w:tcPr>
            <w:tcW w:w="2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6E6A7" w14:textId="77777777" w:rsidR="008B4F5C" w:rsidRPr="008B4F5C" w:rsidRDefault="008B4F5C" w:rsidP="008B4F5C">
            <w:pPr>
              <w:tabs>
                <w:tab w:val="left" w:pos="0"/>
                <w:tab w:val="left" w:pos="993"/>
              </w:tabs>
              <w:suppressAutoHyphens/>
              <w:snapToGrid w:val="0"/>
              <w:spacing w:after="0" w:line="240" w:lineRule="auto"/>
              <w:ind w:left="426" w:firstLine="283"/>
              <w:rPr>
                <w:rFonts w:ascii="Times New Roman" w:eastAsia="Times New Roman" w:hAnsi="Times New Roman" w:cs="Times New Roman"/>
                <w:sz w:val="32"/>
                <w:szCs w:val="24"/>
                <w:lang w:eastAsia="zh-CN"/>
              </w:rPr>
            </w:pPr>
            <w:r w:rsidRPr="008B4F5C">
              <w:rPr>
                <w:rFonts w:ascii="Times New Roman" w:eastAsia="Times New Roman" w:hAnsi="Times New Roman" w:cs="Times New Roman"/>
                <w:b/>
                <w:sz w:val="24"/>
                <w:szCs w:val="24"/>
                <w:lang w:eastAsia="zh-CN"/>
              </w:rPr>
              <w:t>10 %</w:t>
            </w:r>
          </w:p>
        </w:tc>
      </w:tr>
      <w:tr w:rsidR="008B4F5C" w:rsidRPr="008B4F5C" w14:paraId="75A5C76B" w14:textId="77777777" w:rsidTr="006C6574">
        <w:trPr>
          <w:trHeight w:val="351"/>
        </w:trPr>
        <w:tc>
          <w:tcPr>
            <w:tcW w:w="7085" w:type="dxa"/>
            <w:tcBorders>
              <w:top w:val="single" w:sz="4" w:space="0" w:color="000000"/>
              <w:left w:val="single" w:sz="4" w:space="0" w:color="000000"/>
              <w:bottom w:val="single" w:sz="4" w:space="0" w:color="000000"/>
            </w:tcBorders>
            <w:shd w:val="clear" w:color="auto" w:fill="auto"/>
            <w:vAlign w:val="center"/>
          </w:tcPr>
          <w:p w14:paraId="70CF367B" w14:textId="39F18656" w:rsidR="008B4F5C" w:rsidRPr="008B4F5C" w:rsidRDefault="008B4F5C" w:rsidP="008B4F5C">
            <w:pPr>
              <w:tabs>
                <w:tab w:val="left" w:pos="0"/>
                <w:tab w:val="left" w:pos="221"/>
              </w:tabs>
              <w:suppressAutoHyphens/>
              <w:snapToGrid w:val="0"/>
              <w:spacing w:after="0" w:line="240" w:lineRule="auto"/>
              <w:jc w:val="both"/>
              <w:rPr>
                <w:rFonts w:ascii="Times New Roman" w:eastAsia="Times New Roman" w:hAnsi="Times New Roman" w:cs="Times New Roman"/>
                <w:sz w:val="32"/>
                <w:szCs w:val="24"/>
                <w:lang w:eastAsia="zh-CN"/>
              </w:rPr>
            </w:pPr>
            <w:r w:rsidRPr="008B4F5C">
              <w:rPr>
                <w:rFonts w:ascii="Times New Roman" w:eastAsia="Times New Roman" w:hAnsi="Times New Roman" w:cs="Times New Roman"/>
                <w:sz w:val="24"/>
                <w:szCs w:val="24"/>
                <w:lang w:eastAsia="zh-CN"/>
              </w:rPr>
              <w:t>3.</w:t>
            </w:r>
            <w:r w:rsidRPr="008B4F5C">
              <w:rPr>
                <w:rFonts w:ascii="Times New Roman" w:eastAsia="Tahoma" w:hAnsi="Times New Roman" w:cs="Times New Roman"/>
                <w:sz w:val="24"/>
                <w:szCs w:val="24"/>
                <w:lang w:eastAsia="zh-CN"/>
              </w:rPr>
              <w:t xml:space="preserve">  </w:t>
            </w:r>
            <w:r w:rsidR="00DB7EBD">
              <w:rPr>
                <w:rFonts w:ascii="Times New Roman" w:eastAsia="Times New Roman" w:hAnsi="Times New Roman" w:cs="Times New Roman"/>
                <w:sz w:val="24"/>
                <w:szCs w:val="24"/>
                <w:lang w:eastAsia="zh-CN"/>
              </w:rPr>
              <w:t xml:space="preserve">Termin </w:t>
            </w:r>
            <w:r w:rsidR="00EF29C7">
              <w:rPr>
                <w:rFonts w:ascii="Times New Roman" w:eastAsia="Times New Roman" w:hAnsi="Times New Roman" w:cs="Times New Roman"/>
                <w:sz w:val="24"/>
                <w:szCs w:val="24"/>
                <w:lang w:eastAsia="zh-CN"/>
              </w:rPr>
              <w:t>wykonania</w:t>
            </w:r>
            <w:r w:rsidR="00DB7EBD">
              <w:rPr>
                <w:rFonts w:ascii="Times New Roman" w:eastAsia="Times New Roman" w:hAnsi="Times New Roman" w:cs="Times New Roman"/>
                <w:sz w:val="24"/>
                <w:szCs w:val="24"/>
                <w:lang w:eastAsia="zh-CN"/>
              </w:rPr>
              <w:t xml:space="preserve"> umowy.</w:t>
            </w:r>
          </w:p>
        </w:tc>
        <w:tc>
          <w:tcPr>
            <w:tcW w:w="2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A0099" w14:textId="77777777" w:rsidR="008B4F5C" w:rsidRPr="008B4F5C" w:rsidRDefault="008B4F5C" w:rsidP="008B4F5C">
            <w:pPr>
              <w:tabs>
                <w:tab w:val="left" w:pos="0"/>
                <w:tab w:val="left" w:pos="993"/>
              </w:tabs>
              <w:suppressAutoHyphens/>
              <w:snapToGrid w:val="0"/>
              <w:spacing w:after="0" w:line="240" w:lineRule="auto"/>
              <w:ind w:left="426" w:firstLine="283"/>
              <w:rPr>
                <w:rFonts w:ascii="Times New Roman" w:eastAsia="Times New Roman" w:hAnsi="Times New Roman" w:cs="Times New Roman"/>
                <w:sz w:val="32"/>
                <w:szCs w:val="24"/>
                <w:lang w:eastAsia="zh-CN"/>
              </w:rPr>
            </w:pPr>
            <w:r w:rsidRPr="008B4F5C">
              <w:rPr>
                <w:rFonts w:ascii="Times New Roman" w:eastAsia="Times New Roman" w:hAnsi="Times New Roman" w:cs="Times New Roman"/>
                <w:b/>
                <w:sz w:val="24"/>
                <w:szCs w:val="24"/>
                <w:lang w:eastAsia="zh-CN"/>
              </w:rPr>
              <w:t>30 %</w:t>
            </w:r>
          </w:p>
        </w:tc>
      </w:tr>
    </w:tbl>
    <w:p w14:paraId="73E04BE7" w14:textId="77777777" w:rsidR="008B4F5C" w:rsidRPr="008B4F5C" w:rsidRDefault="008B4F5C" w:rsidP="008B4F5C">
      <w:pPr>
        <w:tabs>
          <w:tab w:val="left" w:pos="0"/>
          <w:tab w:val="left" w:pos="993"/>
        </w:tabs>
        <w:suppressAutoHyphens/>
        <w:spacing w:after="0" w:line="240" w:lineRule="auto"/>
        <w:ind w:left="426" w:firstLine="283"/>
        <w:jc w:val="both"/>
        <w:rPr>
          <w:rFonts w:ascii="Times New Roman" w:eastAsia="Times New Roman" w:hAnsi="Times New Roman" w:cs="Times New Roman"/>
          <w:sz w:val="32"/>
          <w:szCs w:val="24"/>
          <w:lang w:eastAsia="zh-CN"/>
        </w:rPr>
      </w:pPr>
    </w:p>
    <w:p w14:paraId="7ECCDCD1" w14:textId="77777777" w:rsidR="008B4F5C" w:rsidRPr="008B4F5C" w:rsidRDefault="008B4F5C" w:rsidP="008B4F5C">
      <w:pPr>
        <w:tabs>
          <w:tab w:val="left" w:pos="0"/>
          <w:tab w:val="left" w:pos="426"/>
        </w:tabs>
        <w:suppressAutoHyphens/>
        <w:spacing w:after="0" w:line="240" w:lineRule="auto"/>
        <w:ind w:left="426"/>
        <w:jc w:val="both"/>
        <w:rPr>
          <w:rFonts w:ascii="Times New Roman" w:eastAsia="Times New Roman" w:hAnsi="Times New Roman" w:cs="Times New Roman"/>
          <w:b/>
          <w:sz w:val="24"/>
          <w:szCs w:val="24"/>
          <w:u w:val="single"/>
          <w:lang w:eastAsia="zh-CN"/>
        </w:rPr>
      </w:pPr>
      <w:r w:rsidRPr="008B4F5C">
        <w:rPr>
          <w:rFonts w:ascii="Times New Roman" w:eastAsia="Times New Roman" w:hAnsi="Times New Roman" w:cs="Times New Roman"/>
          <w:sz w:val="24"/>
          <w:szCs w:val="24"/>
          <w:lang w:eastAsia="zh-CN"/>
        </w:rPr>
        <w:t>Ocena</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ofert</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zostanie</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dokonana</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w</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sposób</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następujący:</w:t>
      </w:r>
    </w:p>
    <w:p w14:paraId="14404087" w14:textId="77777777" w:rsidR="008B4F5C" w:rsidRPr="008B4F5C" w:rsidRDefault="008B4F5C" w:rsidP="008B4F5C">
      <w:pPr>
        <w:tabs>
          <w:tab w:val="left" w:pos="0"/>
          <w:tab w:val="left" w:pos="426"/>
          <w:tab w:val="left" w:pos="1449"/>
        </w:tabs>
        <w:suppressAutoHyphens/>
        <w:spacing w:after="0" w:line="240" w:lineRule="auto"/>
        <w:ind w:left="426"/>
        <w:jc w:val="both"/>
        <w:rPr>
          <w:rFonts w:ascii="Tahoma" w:eastAsia="Times New Roman" w:hAnsi="Tahoma" w:cs="Tahoma"/>
          <w:b/>
          <w:sz w:val="20"/>
          <w:szCs w:val="20"/>
          <w:u w:val="single"/>
          <w:lang w:eastAsia="zh-CN"/>
        </w:rPr>
      </w:pPr>
    </w:p>
    <w:p w14:paraId="7FF84598" w14:textId="77777777" w:rsidR="008B4F5C" w:rsidRPr="008B4F5C" w:rsidRDefault="008B4F5C" w:rsidP="008B4F5C">
      <w:pPr>
        <w:tabs>
          <w:tab w:val="left" w:pos="0"/>
          <w:tab w:val="left" w:pos="426"/>
          <w:tab w:val="left" w:pos="1702"/>
        </w:tabs>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b/>
          <w:sz w:val="24"/>
          <w:szCs w:val="24"/>
          <w:u w:val="single"/>
          <w:lang w:eastAsia="zh-CN"/>
        </w:rPr>
        <w:t>Kryterium</w:t>
      </w:r>
      <w:r w:rsidRPr="008B4F5C">
        <w:rPr>
          <w:rFonts w:ascii="Times New Roman" w:eastAsia="Tahoma" w:hAnsi="Times New Roman" w:cs="Times New Roman"/>
          <w:b/>
          <w:sz w:val="24"/>
          <w:szCs w:val="24"/>
          <w:u w:val="single"/>
          <w:lang w:eastAsia="zh-CN"/>
        </w:rPr>
        <w:t xml:space="preserve"> </w:t>
      </w:r>
      <w:r w:rsidRPr="008B4F5C">
        <w:rPr>
          <w:rFonts w:ascii="Times New Roman" w:eastAsia="Times New Roman" w:hAnsi="Times New Roman" w:cs="Times New Roman"/>
          <w:b/>
          <w:sz w:val="24"/>
          <w:szCs w:val="24"/>
          <w:u w:val="single"/>
          <w:lang w:eastAsia="zh-CN"/>
        </w:rPr>
        <w:t>1</w:t>
      </w:r>
      <w:r w:rsidRPr="008B4F5C">
        <w:rPr>
          <w:rFonts w:ascii="Times New Roman" w:eastAsia="Tahoma" w:hAnsi="Times New Roman" w:cs="Times New Roman"/>
          <w:b/>
          <w:sz w:val="24"/>
          <w:szCs w:val="24"/>
          <w:u w:val="single"/>
          <w:lang w:eastAsia="zh-CN"/>
        </w:rPr>
        <w:t xml:space="preserve"> – </w:t>
      </w:r>
      <w:r w:rsidRPr="008B4F5C">
        <w:rPr>
          <w:rFonts w:ascii="Times New Roman" w:eastAsia="Times New Roman" w:hAnsi="Times New Roman" w:cs="Times New Roman"/>
          <w:b/>
          <w:sz w:val="24"/>
          <w:szCs w:val="24"/>
          <w:u w:val="single"/>
          <w:lang w:eastAsia="zh-CN"/>
        </w:rPr>
        <w:t>Cena</w:t>
      </w:r>
    </w:p>
    <w:p w14:paraId="7292CE27" w14:textId="61C858A5" w:rsidR="008B4F5C" w:rsidRPr="008B4F5C" w:rsidRDefault="008B4F5C" w:rsidP="00DB7EBD">
      <w:pPr>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Ocena ofert w obrębie przedmiotowego kryterium prowadzona będzie według następującego wzoru:</w:t>
      </w:r>
    </w:p>
    <w:p w14:paraId="04FBAAC7" w14:textId="77777777" w:rsidR="008B4F5C" w:rsidRPr="008B4F5C" w:rsidRDefault="008B4F5C" w:rsidP="008B4F5C">
      <w:pPr>
        <w:tabs>
          <w:tab w:val="left" w:pos="0"/>
          <w:tab w:val="left" w:pos="426"/>
          <w:tab w:val="left" w:pos="1702"/>
        </w:tabs>
        <w:suppressAutoHyphens/>
        <w:spacing w:after="0" w:line="240" w:lineRule="auto"/>
        <w:ind w:left="426"/>
        <w:jc w:val="both"/>
        <w:rPr>
          <w:rFonts w:ascii="Times New Roman" w:eastAsia="Times New Roman" w:hAnsi="Times New Roman" w:cs="Times New Roman"/>
          <w:sz w:val="24"/>
          <w:szCs w:val="24"/>
          <w:lang w:eastAsia="zh-CN"/>
        </w:rPr>
      </w:pPr>
    </w:p>
    <w:p w14:paraId="45D34A77" w14:textId="16452DCA" w:rsidR="008B4F5C" w:rsidRPr="008B4F5C" w:rsidRDefault="008B4F5C" w:rsidP="008B4F5C">
      <w:pPr>
        <w:tabs>
          <w:tab w:val="left" w:pos="0"/>
          <w:tab w:val="left" w:pos="426"/>
          <w:tab w:val="left" w:pos="1701"/>
        </w:tabs>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Cena</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najniższa</w:t>
      </w:r>
      <w:r w:rsidR="00DB7EBD">
        <w:rPr>
          <w:rFonts w:ascii="Times New Roman" w:eastAsia="Times New Roman" w:hAnsi="Times New Roman" w:cs="Times New Roman"/>
          <w:sz w:val="24"/>
          <w:szCs w:val="24"/>
          <w:lang w:eastAsia="zh-CN"/>
        </w:rPr>
        <w:t xml:space="preserve"> brutto</w:t>
      </w:r>
    </w:p>
    <w:p w14:paraId="55DC9D95" w14:textId="48E59E62" w:rsidR="008B4F5C" w:rsidRPr="008B4F5C" w:rsidRDefault="008B4F5C" w:rsidP="008B4F5C">
      <w:pPr>
        <w:tabs>
          <w:tab w:val="left" w:pos="0"/>
          <w:tab w:val="left" w:pos="426"/>
          <w:tab w:val="left" w:pos="1701"/>
        </w:tabs>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w:t>
      </w:r>
      <w:r w:rsidRPr="008B4F5C">
        <w:rPr>
          <w:rFonts w:ascii="Times New Roman" w:eastAsia="Tahoma" w:hAnsi="Times New Roman" w:cs="Times New Roman"/>
          <w:sz w:val="24"/>
          <w:szCs w:val="24"/>
          <w:lang w:eastAsia="zh-CN"/>
        </w:rPr>
        <w:t xml:space="preserve"> </w:t>
      </w:r>
      <w:r w:rsidR="00DB7EBD">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x</w:t>
      </w:r>
      <w:r w:rsidRPr="008B4F5C">
        <w:rPr>
          <w:rFonts w:ascii="Times New Roman" w:eastAsia="Tahoma" w:hAnsi="Times New Roman" w:cs="Times New Roman"/>
          <w:sz w:val="24"/>
          <w:szCs w:val="24"/>
          <w:lang w:eastAsia="zh-CN"/>
        </w:rPr>
        <w:t xml:space="preserve"> </w:t>
      </w:r>
      <w:r w:rsidR="00DB7EBD">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100</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pkt</w:t>
      </w:r>
      <w:r w:rsidRPr="008B4F5C">
        <w:rPr>
          <w:rFonts w:ascii="Times New Roman" w:eastAsia="Tahoma" w:hAnsi="Times New Roman" w:cs="Times New Roman"/>
          <w:sz w:val="24"/>
          <w:szCs w:val="24"/>
          <w:lang w:eastAsia="zh-CN"/>
        </w:rPr>
        <w:t xml:space="preserve"> </w:t>
      </w:r>
      <w:r w:rsidR="00DB7EBD">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x</w:t>
      </w:r>
      <w:r w:rsidRPr="008B4F5C">
        <w:rPr>
          <w:rFonts w:ascii="Times New Roman" w:eastAsia="Tahoma" w:hAnsi="Times New Roman" w:cs="Times New Roman"/>
          <w:sz w:val="24"/>
          <w:szCs w:val="24"/>
          <w:lang w:eastAsia="zh-CN"/>
        </w:rPr>
        <w:t xml:space="preserve"> </w:t>
      </w:r>
      <w:r w:rsidR="00DB7EBD">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znaczenie</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kryterium</w:t>
      </w:r>
      <w:r w:rsidRPr="008B4F5C">
        <w:rPr>
          <w:rFonts w:ascii="Times New Roman" w:eastAsia="Tahoma" w:hAnsi="Times New Roman" w:cs="Times New Roman"/>
          <w:sz w:val="24"/>
          <w:szCs w:val="24"/>
          <w:lang w:eastAsia="zh-CN"/>
        </w:rPr>
        <w:t xml:space="preserve"> 6</w:t>
      </w:r>
      <w:r w:rsidRPr="008B4F5C">
        <w:rPr>
          <w:rFonts w:ascii="Times New Roman" w:eastAsia="Times New Roman" w:hAnsi="Times New Roman" w:cs="Times New Roman"/>
          <w:sz w:val="24"/>
          <w:szCs w:val="24"/>
          <w:lang w:eastAsia="zh-CN"/>
        </w:rPr>
        <w:t>0 %</w:t>
      </w:r>
    </w:p>
    <w:p w14:paraId="0B963B9E" w14:textId="78C1CC8D" w:rsidR="008B4F5C" w:rsidRPr="008B4F5C" w:rsidRDefault="008B4F5C" w:rsidP="008B4F5C">
      <w:pPr>
        <w:tabs>
          <w:tab w:val="left" w:pos="0"/>
          <w:tab w:val="left" w:pos="426"/>
          <w:tab w:val="left" w:pos="1701"/>
        </w:tabs>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Cena</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oferty</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ocenianej</w:t>
      </w:r>
      <w:r w:rsidR="00DB7EBD">
        <w:rPr>
          <w:rFonts w:ascii="Times New Roman" w:eastAsia="Times New Roman" w:hAnsi="Times New Roman" w:cs="Times New Roman"/>
          <w:sz w:val="24"/>
          <w:szCs w:val="24"/>
          <w:lang w:eastAsia="zh-CN"/>
        </w:rPr>
        <w:t xml:space="preserve"> brutto</w:t>
      </w:r>
    </w:p>
    <w:p w14:paraId="1D79D1C0" w14:textId="77777777" w:rsidR="008B4F5C" w:rsidRPr="008B4F5C" w:rsidRDefault="008B4F5C" w:rsidP="008B4F5C">
      <w:pPr>
        <w:tabs>
          <w:tab w:val="left" w:pos="0"/>
          <w:tab w:val="left" w:pos="426"/>
          <w:tab w:val="left" w:pos="1701"/>
        </w:tabs>
        <w:suppressAutoHyphens/>
        <w:spacing w:after="0" w:line="240" w:lineRule="auto"/>
        <w:ind w:left="426"/>
        <w:jc w:val="both"/>
        <w:rPr>
          <w:rFonts w:ascii="Times New Roman" w:eastAsia="Times New Roman" w:hAnsi="Times New Roman" w:cs="Times New Roman"/>
          <w:sz w:val="24"/>
          <w:szCs w:val="24"/>
          <w:lang w:eastAsia="zh-CN"/>
        </w:rPr>
      </w:pPr>
    </w:p>
    <w:p w14:paraId="657072D0" w14:textId="4399CA23" w:rsidR="008B4F5C" w:rsidRDefault="008B4F5C" w:rsidP="00DB7EBD">
      <w:pPr>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Maksymalną liczbę punktów w obrębie tego kryterium, otrzyma oferta z najniższą ceną.</w:t>
      </w:r>
    </w:p>
    <w:p w14:paraId="25F17B04" w14:textId="77777777" w:rsidR="008B4F5C" w:rsidRPr="008B4F5C" w:rsidRDefault="008B4F5C" w:rsidP="008B4F5C">
      <w:pPr>
        <w:tabs>
          <w:tab w:val="left" w:pos="0"/>
          <w:tab w:val="left" w:pos="426"/>
          <w:tab w:val="left" w:pos="1698"/>
        </w:tabs>
        <w:suppressAutoHyphens/>
        <w:spacing w:after="0" w:line="240" w:lineRule="auto"/>
        <w:jc w:val="both"/>
        <w:rPr>
          <w:rFonts w:ascii="Tahoma" w:eastAsia="Times New Roman" w:hAnsi="Tahoma" w:cs="Tahoma"/>
          <w:b/>
          <w:sz w:val="20"/>
          <w:szCs w:val="20"/>
          <w:u w:val="single"/>
          <w:lang w:eastAsia="pl-PL"/>
        </w:rPr>
      </w:pPr>
    </w:p>
    <w:p w14:paraId="3C09200B" w14:textId="77777777" w:rsidR="008B4F5C" w:rsidRPr="008B4F5C" w:rsidRDefault="008B4F5C" w:rsidP="008B4F5C">
      <w:pPr>
        <w:tabs>
          <w:tab w:val="left" w:pos="0"/>
          <w:tab w:val="left" w:pos="426"/>
          <w:tab w:val="left" w:pos="1698"/>
        </w:tabs>
        <w:suppressAutoHyphens/>
        <w:spacing w:after="0" w:line="240" w:lineRule="auto"/>
        <w:ind w:left="426"/>
        <w:jc w:val="both"/>
        <w:rPr>
          <w:rFonts w:ascii="Times New Roman" w:eastAsia="Times New Roman" w:hAnsi="Times New Roman" w:cs="Times New Roman"/>
          <w:sz w:val="32"/>
          <w:szCs w:val="24"/>
          <w:lang w:eastAsia="zh-CN"/>
        </w:rPr>
      </w:pPr>
      <w:r w:rsidRPr="008B4F5C">
        <w:rPr>
          <w:rFonts w:ascii="Times New Roman" w:eastAsia="Times New Roman" w:hAnsi="Times New Roman" w:cs="Times New Roman"/>
          <w:b/>
          <w:sz w:val="24"/>
          <w:szCs w:val="24"/>
          <w:u w:val="single"/>
          <w:lang w:eastAsia="zh-CN"/>
        </w:rPr>
        <w:t>Kryterium</w:t>
      </w:r>
      <w:r w:rsidRPr="008B4F5C">
        <w:rPr>
          <w:rFonts w:ascii="Times New Roman" w:eastAsia="Tahoma" w:hAnsi="Times New Roman" w:cs="Times New Roman"/>
          <w:b/>
          <w:sz w:val="24"/>
          <w:szCs w:val="24"/>
          <w:u w:val="single"/>
          <w:lang w:eastAsia="zh-CN"/>
        </w:rPr>
        <w:t xml:space="preserve"> </w:t>
      </w:r>
      <w:r w:rsidRPr="008B4F5C">
        <w:rPr>
          <w:rFonts w:ascii="Times New Roman" w:eastAsia="Times New Roman" w:hAnsi="Times New Roman" w:cs="Times New Roman"/>
          <w:b/>
          <w:sz w:val="24"/>
          <w:szCs w:val="24"/>
          <w:u w:val="single"/>
          <w:lang w:eastAsia="zh-CN"/>
        </w:rPr>
        <w:t>2</w:t>
      </w:r>
      <w:r w:rsidRPr="008B4F5C">
        <w:rPr>
          <w:rFonts w:ascii="Times New Roman" w:eastAsia="Tahoma" w:hAnsi="Times New Roman" w:cs="Times New Roman"/>
          <w:b/>
          <w:sz w:val="24"/>
          <w:szCs w:val="24"/>
          <w:u w:val="single"/>
          <w:lang w:eastAsia="zh-CN"/>
        </w:rPr>
        <w:t xml:space="preserve"> – Gwarancja jakości i rękojmia za wady</w:t>
      </w:r>
    </w:p>
    <w:p w14:paraId="451F2CCC" w14:textId="77777777" w:rsidR="008B4F5C" w:rsidRPr="008B4F5C" w:rsidRDefault="008B4F5C" w:rsidP="008B4F5C">
      <w:pPr>
        <w:tabs>
          <w:tab w:val="left" w:pos="0"/>
          <w:tab w:val="left" w:pos="426"/>
          <w:tab w:val="left" w:pos="1698"/>
        </w:tabs>
        <w:suppressAutoHyphens/>
        <w:spacing w:after="0" w:line="240" w:lineRule="auto"/>
        <w:ind w:left="426"/>
        <w:jc w:val="both"/>
        <w:rPr>
          <w:rFonts w:ascii="Times New Roman" w:eastAsia="Times New Roman" w:hAnsi="Times New Roman" w:cs="Times New Roman"/>
          <w:sz w:val="32"/>
          <w:szCs w:val="24"/>
          <w:lang w:eastAsia="zh-CN"/>
        </w:rPr>
      </w:pPr>
      <w:r w:rsidRPr="008B4F5C">
        <w:rPr>
          <w:rFonts w:ascii="Times New Roman" w:eastAsia="Times New Roman" w:hAnsi="Times New Roman" w:cs="Times New Roman"/>
          <w:sz w:val="24"/>
          <w:szCs w:val="24"/>
          <w:lang w:eastAsia="zh-CN"/>
        </w:rPr>
        <w:t>Okres udzielonej rękojmi równy będzie okresowi udzielonej gwarancji.</w:t>
      </w:r>
    </w:p>
    <w:p w14:paraId="5806700A" w14:textId="77777777" w:rsidR="008B4F5C" w:rsidRPr="008B4F5C" w:rsidRDefault="008B4F5C" w:rsidP="008B4F5C">
      <w:pPr>
        <w:tabs>
          <w:tab w:val="left" w:pos="0"/>
          <w:tab w:val="left" w:pos="426"/>
          <w:tab w:val="left" w:pos="1698"/>
        </w:tabs>
        <w:suppressAutoHyphens/>
        <w:spacing w:after="0" w:line="240" w:lineRule="auto"/>
        <w:ind w:left="426"/>
        <w:jc w:val="both"/>
        <w:rPr>
          <w:rFonts w:ascii="Times New Roman" w:eastAsia="Times New Roman" w:hAnsi="Times New Roman" w:cs="Times New Roman"/>
          <w:sz w:val="32"/>
          <w:szCs w:val="24"/>
          <w:lang w:eastAsia="zh-CN"/>
        </w:rPr>
      </w:pPr>
    </w:p>
    <w:p w14:paraId="0A0518FC" w14:textId="3215E9D7" w:rsidR="008B4F5C" w:rsidRPr="008B4F5C" w:rsidRDefault="008B4F5C" w:rsidP="00D971E5">
      <w:pPr>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Ocena ofert w obrębie przedmiotowego kryterium prowadzona będzie według następującego wzoru:</w:t>
      </w:r>
    </w:p>
    <w:p w14:paraId="009C3DDD" w14:textId="77777777" w:rsidR="008B4F5C" w:rsidRPr="008B4F5C" w:rsidRDefault="008B4F5C" w:rsidP="008B4F5C">
      <w:pPr>
        <w:tabs>
          <w:tab w:val="left" w:pos="0"/>
          <w:tab w:val="left" w:pos="426"/>
          <w:tab w:val="left" w:pos="1698"/>
        </w:tabs>
        <w:suppressAutoHyphens/>
        <w:spacing w:after="0" w:line="240" w:lineRule="auto"/>
        <w:jc w:val="both"/>
        <w:rPr>
          <w:rFonts w:ascii="Times New Roman" w:eastAsia="Times New Roman" w:hAnsi="Times New Roman" w:cs="Times New Roman"/>
          <w:sz w:val="24"/>
          <w:szCs w:val="24"/>
          <w:lang w:eastAsia="zh-CN"/>
        </w:rPr>
      </w:pPr>
    </w:p>
    <w:p w14:paraId="04FDF140" w14:textId="3211D4EF" w:rsidR="008B4F5C" w:rsidRPr="008B4F5C" w:rsidRDefault="008B4F5C" w:rsidP="008B4F5C">
      <w:pPr>
        <w:tabs>
          <w:tab w:val="left" w:pos="0"/>
          <w:tab w:val="left" w:pos="426"/>
          <w:tab w:val="left" w:pos="1698"/>
        </w:tabs>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Okresy</w:t>
      </w:r>
      <w:r w:rsidRPr="008B4F5C">
        <w:rPr>
          <w:rFonts w:ascii="Times New Roman" w:eastAsia="Tahoma" w:hAnsi="Times New Roman" w:cs="Times New Roman"/>
          <w:sz w:val="24"/>
          <w:szCs w:val="24"/>
          <w:lang w:eastAsia="zh-CN"/>
        </w:rPr>
        <w:t xml:space="preserve"> gwarancji i rękojmi </w:t>
      </w:r>
      <w:r w:rsidR="00D971E5">
        <w:rPr>
          <w:rFonts w:ascii="Times New Roman" w:eastAsia="Tahoma" w:hAnsi="Times New Roman" w:cs="Times New Roman"/>
          <w:sz w:val="24"/>
          <w:szCs w:val="24"/>
          <w:lang w:eastAsia="zh-CN"/>
        </w:rPr>
        <w:t>w</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ofercie</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ocenianej</w:t>
      </w:r>
    </w:p>
    <w:p w14:paraId="1D1CCCF1" w14:textId="33019109" w:rsidR="008B4F5C" w:rsidRPr="008B4F5C" w:rsidRDefault="008B4F5C" w:rsidP="008B4F5C">
      <w:pPr>
        <w:tabs>
          <w:tab w:val="left" w:pos="0"/>
          <w:tab w:val="left" w:pos="426"/>
          <w:tab w:val="left" w:pos="1698"/>
        </w:tabs>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 x</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100</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pkt</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x</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znaczenie</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kryterium</w:t>
      </w:r>
      <w:r w:rsidRPr="008B4F5C">
        <w:rPr>
          <w:rFonts w:ascii="Times New Roman" w:eastAsia="Tahoma" w:hAnsi="Times New Roman" w:cs="Times New Roman"/>
          <w:sz w:val="24"/>
          <w:szCs w:val="24"/>
          <w:lang w:eastAsia="zh-CN"/>
        </w:rPr>
        <w:t xml:space="preserve"> </w:t>
      </w:r>
      <w:r w:rsidRPr="008B4F5C">
        <w:rPr>
          <w:rFonts w:ascii="Times New Roman" w:eastAsia="Times New Roman" w:hAnsi="Times New Roman" w:cs="Times New Roman"/>
          <w:sz w:val="24"/>
          <w:szCs w:val="24"/>
          <w:lang w:eastAsia="zh-CN"/>
        </w:rPr>
        <w:t>10 %</w:t>
      </w:r>
    </w:p>
    <w:p w14:paraId="74EEEA5C" w14:textId="77777777" w:rsidR="008B4F5C" w:rsidRPr="008B4F5C" w:rsidRDefault="008B4F5C" w:rsidP="008B4F5C">
      <w:pPr>
        <w:tabs>
          <w:tab w:val="left" w:pos="0"/>
          <w:tab w:val="left" w:pos="426"/>
          <w:tab w:val="left" w:pos="1698"/>
        </w:tabs>
        <w:suppressAutoHyphens/>
        <w:spacing w:after="0" w:line="240" w:lineRule="auto"/>
        <w:ind w:left="426"/>
        <w:jc w:val="both"/>
        <w:rPr>
          <w:rFonts w:ascii="Times New Roman" w:eastAsia="Times New Roman" w:hAnsi="Times New Roman" w:cs="Times New Roman"/>
          <w:sz w:val="24"/>
          <w:szCs w:val="24"/>
          <w:lang w:eastAsia="zh-CN"/>
        </w:rPr>
      </w:pPr>
      <w:r w:rsidRPr="008B4F5C">
        <w:rPr>
          <w:rFonts w:ascii="Times New Roman" w:eastAsia="Times New Roman" w:hAnsi="Times New Roman" w:cs="Times New Roman"/>
          <w:sz w:val="24"/>
          <w:szCs w:val="24"/>
          <w:lang w:eastAsia="zh-CN"/>
        </w:rPr>
        <w:t xml:space="preserve">Najdłuższe zaoferowane okresy gwarancji i rękojmi </w:t>
      </w:r>
    </w:p>
    <w:p w14:paraId="0CA1BDCE" w14:textId="77777777" w:rsidR="008B4F5C" w:rsidRPr="008B4F5C" w:rsidRDefault="008B4F5C" w:rsidP="008B4F5C">
      <w:pPr>
        <w:tabs>
          <w:tab w:val="left" w:pos="426"/>
        </w:tabs>
        <w:suppressAutoHyphens/>
        <w:spacing w:after="0" w:line="240" w:lineRule="auto"/>
        <w:ind w:left="708"/>
        <w:jc w:val="both"/>
        <w:rPr>
          <w:rFonts w:ascii="Times New Roman" w:eastAsia="Times New Roman" w:hAnsi="Times New Roman" w:cs="Times New Roman"/>
          <w:sz w:val="24"/>
          <w:szCs w:val="24"/>
          <w:lang w:eastAsia="zh-CN"/>
        </w:rPr>
      </w:pPr>
    </w:p>
    <w:p w14:paraId="33FB32C5" w14:textId="77777777" w:rsidR="008B4F5C" w:rsidRPr="008B4F5C" w:rsidRDefault="008B4F5C" w:rsidP="008B4F5C">
      <w:pPr>
        <w:tabs>
          <w:tab w:val="left" w:pos="426"/>
        </w:tabs>
        <w:suppressAutoHyphens/>
        <w:spacing w:after="0" w:line="240" w:lineRule="auto"/>
        <w:ind w:left="426"/>
        <w:jc w:val="both"/>
        <w:rPr>
          <w:rFonts w:ascii="Times New Roman" w:eastAsia="Times New Roman" w:hAnsi="Times New Roman" w:cs="Times New Roman"/>
          <w:i/>
          <w:sz w:val="24"/>
          <w:szCs w:val="24"/>
          <w:lang w:eastAsia="pl-PL"/>
        </w:rPr>
      </w:pPr>
      <w:r w:rsidRPr="008B4F5C">
        <w:rPr>
          <w:rFonts w:ascii="Times New Roman" w:eastAsia="Times New Roman" w:hAnsi="Times New Roman" w:cs="Times New Roman"/>
          <w:sz w:val="24"/>
          <w:szCs w:val="24"/>
          <w:lang w:eastAsia="zh-CN"/>
        </w:rPr>
        <w:t>Maksymalną liczbę punktów w obrębie tego kryterium, otrzyma oferta z najdłuższymi oferowanymi okresami gwarancji i rękojmi.</w:t>
      </w:r>
    </w:p>
    <w:p w14:paraId="46D78C7A" w14:textId="77777777" w:rsidR="008B4F5C" w:rsidRPr="008B4F5C" w:rsidRDefault="008B4F5C" w:rsidP="008B4F5C">
      <w:pPr>
        <w:tabs>
          <w:tab w:val="left" w:pos="0"/>
          <w:tab w:val="left" w:pos="426"/>
        </w:tabs>
        <w:suppressAutoHyphens/>
        <w:spacing w:after="0" w:line="240" w:lineRule="auto"/>
        <w:ind w:left="709"/>
        <w:jc w:val="both"/>
        <w:rPr>
          <w:rFonts w:ascii="Times New Roman" w:eastAsia="Times New Roman" w:hAnsi="Times New Roman" w:cs="Times New Roman"/>
          <w:i/>
          <w:sz w:val="24"/>
          <w:szCs w:val="24"/>
          <w:lang w:eastAsia="pl-PL"/>
        </w:rPr>
      </w:pPr>
    </w:p>
    <w:p w14:paraId="79FC4B56" w14:textId="3EF69989" w:rsidR="00D971E5" w:rsidRDefault="008B4F5C" w:rsidP="00FF691A">
      <w:pPr>
        <w:tabs>
          <w:tab w:val="left" w:pos="0"/>
          <w:tab w:val="left" w:pos="426"/>
        </w:tabs>
        <w:suppressAutoHyphens/>
        <w:spacing w:after="0" w:line="240" w:lineRule="auto"/>
        <w:ind w:left="426"/>
        <w:jc w:val="both"/>
        <w:rPr>
          <w:rFonts w:ascii="Times New Roman" w:eastAsia="Times New Roman" w:hAnsi="Times New Roman" w:cs="Times New Roman"/>
          <w:b/>
          <w:bCs/>
          <w:color w:val="000000"/>
          <w:sz w:val="24"/>
          <w:szCs w:val="24"/>
          <w:lang w:eastAsia="pl-PL" w:bidi="pl-PL"/>
        </w:rPr>
      </w:pPr>
      <w:r w:rsidRPr="008B4F5C">
        <w:rPr>
          <w:rFonts w:ascii="Times New Roman" w:eastAsia="Times New Roman" w:hAnsi="Times New Roman" w:cs="Times New Roman"/>
          <w:sz w:val="24"/>
          <w:szCs w:val="24"/>
          <w:lang w:eastAsia="zh-CN"/>
        </w:rPr>
        <w:lastRenderedPageBreak/>
        <w:t xml:space="preserve">Okresy gwarancji jakości i rękojmi za wady na wykonane zamówienie zaoferowane przez </w:t>
      </w:r>
      <w:r w:rsidR="00D971E5">
        <w:rPr>
          <w:rFonts w:ascii="Times New Roman" w:eastAsia="Times New Roman" w:hAnsi="Times New Roman" w:cs="Times New Roman"/>
          <w:sz w:val="24"/>
          <w:szCs w:val="24"/>
          <w:lang w:eastAsia="zh-CN"/>
        </w:rPr>
        <w:t>w</w:t>
      </w:r>
      <w:r w:rsidRPr="008B4F5C">
        <w:rPr>
          <w:rFonts w:ascii="Times New Roman" w:eastAsia="Times New Roman" w:hAnsi="Times New Roman" w:cs="Times New Roman"/>
          <w:sz w:val="24"/>
          <w:szCs w:val="24"/>
          <w:lang w:eastAsia="zh-CN"/>
        </w:rPr>
        <w:t xml:space="preserve">ykonawcę nie mogą być krótsze niż </w:t>
      </w:r>
      <w:r w:rsidRPr="008B4F5C">
        <w:rPr>
          <w:rFonts w:ascii="Times New Roman" w:eastAsia="Times New Roman" w:hAnsi="Times New Roman" w:cs="Times New Roman"/>
          <w:b/>
          <w:sz w:val="24"/>
          <w:szCs w:val="24"/>
          <w:lang w:eastAsia="zh-CN"/>
        </w:rPr>
        <w:t>6</w:t>
      </w:r>
      <w:r w:rsidR="00DB535B">
        <w:rPr>
          <w:rFonts w:ascii="Times New Roman" w:eastAsia="Times New Roman" w:hAnsi="Times New Roman" w:cs="Times New Roman"/>
          <w:b/>
          <w:sz w:val="24"/>
          <w:szCs w:val="24"/>
          <w:lang w:eastAsia="zh-CN"/>
        </w:rPr>
        <w:t>0</w:t>
      </w:r>
      <w:r w:rsidRPr="008B4F5C">
        <w:rPr>
          <w:rFonts w:ascii="Times New Roman" w:eastAsia="Times New Roman" w:hAnsi="Times New Roman" w:cs="Times New Roman"/>
          <w:b/>
          <w:sz w:val="24"/>
          <w:szCs w:val="24"/>
          <w:lang w:eastAsia="zh-CN"/>
        </w:rPr>
        <w:t xml:space="preserve"> miesięcy</w:t>
      </w:r>
      <w:r w:rsidRPr="008B4F5C">
        <w:rPr>
          <w:rFonts w:ascii="Times New Roman" w:eastAsia="Times New Roman" w:hAnsi="Times New Roman" w:cs="Times New Roman"/>
          <w:sz w:val="24"/>
          <w:szCs w:val="24"/>
          <w:lang w:eastAsia="zh-CN"/>
        </w:rPr>
        <w:t xml:space="preserve"> oraz nie mogą być dłuższe niż </w:t>
      </w:r>
      <w:r w:rsidR="00DB535B">
        <w:rPr>
          <w:rFonts w:ascii="Times New Roman" w:eastAsia="Times New Roman" w:hAnsi="Times New Roman" w:cs="Times New Roman"/>
          <w:b/>
          <w:sz w:val="24"/>
          <w:szCs w:val="24"/>
          <w:lang w:eastAsia="zh-CN"/>
        </w:rPr>
        <w:t>8</w:t>
      </w:r>
      <w:r w:rsidRPr="008B4F5C">
        <w:rPr>
          <w:rFonts w:ascii="Times New Roman" w:eastAsia="Times New Roman" w:hAnsi="Times New Roman" w:cs="Times New Roman"/>
          <w:b/>
          <w:sz w:val="24"/>
          <w:szCs w:val="24"/>
          <w:lang w:eastAsia="zh-CN"/>
        </w:rPr>
        <w:t xml:space="preserve">0 miesięcy. </w:t>
      </w:r>
      <w:r w:rsidRPr="008B4F5C">
        <w:rPr>
          <w:rFonts w:ascii="Times New Roman" w:eastAsia="Times New Roman" w:hAnsi="Times New Roman" w:cs="Times New Roman"/>
          <w:sz w:val="24"/>
          <w:szCs w:val="24"/>
          <w:lang w:eastAsia="zh-CN"/>
        </w:rPr>
        <w:t xml:space="preserve">Zaoferowanie krótszych okresów gwarancji i rękojmi, lub brak informacji w tym zakresie w ofercie, spowoduje odrzucenie oferty. </w:t>
      </w:r>
      <w:r w:rsidRPr="008B4F5C">
        <w:rPr>
          <w:rFonts w:ascii="Times New Roman" w:eastAsia="Times New Roman" w:hAnsi="Times New Roman" w:cs="Times New Roman"/>
          <w:bCs/>
          <w:sz w:val="24"/>
          <w:szCs w:val="24"/>
          <w:lang w:eastAsia="zh-CN"/>
        </w:rPr>
        <w:t>Jeżeli Wykonawca zaproponuje okresy gwarancji jakości i rękojmi za wady dłuższe niż</w:t>
      </w:r>
      <w:r w:rsidRPr="008B4F5C">
        <w:rPr>
          <w:rFonts w:ascii="Times New Roman" w:eastAsia="Times New Roman" w:hAnsi="Times New Roman" w:cs="Times New Roman"/>
          <w:sz w:val="24"/>
          <w:szCs w:val="24"/>
          <w:lang w:eastAsia="zh-CN"/>
        </w:rPr>
        <w:t xml:space="preserve"> </w:t>
      </w:r>
      <w:r w:rsidR="00DB535B">
        <w:rPr>
          <w:rFonts w:ascii="Times New Roman" w:eastAsia="Times New Roman" w:hAnsi="Times New Roman" w:cs="Times New Roman"/>
          <w:bCs/>
          <w:sz w:val="24"/>
          <w:szCs w:val="24"/>
          <w:lang w:eastAsia="zh-CN"/>
        </w:rPr>
        <w:t>8</w:t>
      </w:r>
      <w:r w:rsidRPr="008B4F5C">
        <w:rPr>
          <w:rFonts w:ascii="Times New Roman" w:eastAsia="Times New Roman" w:hAnsi="Times New Roman" w:cs="Times New Roman"/>
          <w:bCs/>
          <w:sz w:val="24"/>
          <w:szCs w:val="24"/>
          <w:lang w:eastAsia="zh-CN"/>
        </w:rPr>
        <w:t xml:space="preserve">0 miesięcy, do oceny ofert w kryterium „Gwarancja jakości i rękojmia za wady” będzie miał zastosowanie okres </w:t>
      </w:r>
      <w:r w:rsidR="00DB535B">
        <w:rPr>
          <w:rFonts w:ascii="Times New Roman" w:eastAsia="Times New Roman" w:hAnsi="Times New Roman" w:cs="Times New Roman"/>
          <w:bCs/>
          <w:sz w:val="24"/>
          <w:szCs w:val="24"/>
          <w:lang w:eastAsia="zh-CN"/>
        </w:rPr>
        <w:t>8</w:t>
      </w:r>
      <w:r w:rsidRPr="008B4F5C">
        <w:rPr>
          <w:rFonts w:ascii="Times New Roman" w:eastAsia="Times New Roman" w:hAnsi="Times New Roman" w:cs="Times New Roman"/>
          <w:bCs/>
          <w:sz w:val="24"/>
          <w:szCs w:val="24"/>
          <w:lang w:eastAsia="zh-CN"/>
        </w:rPr>
        <w:t>0 miesięcy, jako okres maksymalny zgodny z ż</w:t>
      </w:r>
      <w:r w:rsidRPr="008B4F5C">
        <w:rPr>
          <w:rFonts w:ascii="Times New Roman" w:eastAsia="Times New Roman" w:hAnsi="Times New Roman" w:cs="Times New Roman"/>
          <w:sz w:val="24"/>
          <w:szCs w:val="24"/>
          <w:lang w:eastAsia="zh-CN"/>
        </w:rPr>
        <w:t>ą</w:t>
      </w:r>
      <w:r w:rsidRPr="008B4F5C">
        <w:rPr>
          <w:rFonts w:ascii="Times New Roman" w:eastAsia="Times New Roman" w:hAnsi="Times New Roman" w:cs="Times New Roman"/>
          <w:bCs/>
          <w:sz w:val="24"/>
          <w:szCs w:val="24"/>
          <w:lang w:eastAsia="zh-CN"/>
        </w:rPr>
        <w:t>daniem Zamawiaj</w:t>
      </w:r>
      <w:r w:rsidRPr="008B4F5C">
        <w:rPr>
          <w:rFonts w:ascii="Times New Roman" w:eastAsia="Times New Roman" w:hAnsi="Times New Roman" w:cs="Times New Roman"/>
          <w:sz w:val="24"/>
          <w:szCs w:val="24"/>
          <w:lang w:eastAsia="zh-CN"/>
        </w:rPr>
        <w:t>ą</w:t>
      </w:r>
      <w:r w:rsidRPr="008B4F5C">
        <w:rPr>
          <w:rFonts w:ascii="Times New Roman" w:eastAsia="Times New Roman" w:hAnsi="Times New Roman" w:cs="Times New Roman"/>
          <w:bCs/>
          <w:sz w:val="24"/>
          <w:szCs w:val="24"/>
          <w:lang w:eastAsia="zh-CN"/>
        </w:rPr>
        <w:t>cego.</w:t>
      </w:r>
      <w:r w:rsidRPr="008B4F5C">
        <w:rPr>
          <w:rFonts w:ascii="Times New Roman" w:eastAsia="Times New Roman" w:hAnsi="Times New Roman" w:cs="Times New Roman"/>
          <w:sz w:val="24"/>
          <w:szCs w:val="24"/>
          <w:lang w:eastAsia="zh-CN"/>
        </w:rPr>
        <w:t xml:space="preserve"> Maksymalna liczba 10. punktów, zostanie przyznana za udzielenie </w:t>
      </w:r>
      <w:r w:rsidR="00DB535B">
        <w:rPr>
          <w:rFonts w:ascii="Times New Roman" w:eastAsia="Times New Roman" w:hAnsi="Times New Roman" w:cs="Times New Roman"/>
          <w:sz w:val="24"/>
          <w:szCs w:val="24"/>
          <w:lang w:eastAsia="zh-CN"/>
        </w:rPr>
        <w:t>80-miesięcznej</w:t>
      </w:r>
      <w:r w:rsidRPr="008B4F5C">
        <w:rPr>
          <w:rFonts w:ascii="Times New Roman" w:eastAsia="Times New Roman" w:hAnsi="Times New Roman" w:cs="Times New Roman"/>
          <w:sz w:val="24"/>
          <w:szCs w:val="24"/>
          <w:lang w:eastAsia="zh-CN"/>
        </w:rPr>
        <w:t xml:space="preserve"> lub dłuższej gwarancji jakości i rękojmi za </w:t>
      </w:r>
      <w:r w:rsidRPr="00FF691A">
        <w:rPr>
          <w:rFonts w:ascii="Times New Roman" w:eastAsia="Times New Roman" w:hAnsi="Times New Roman" w:cs="Times New Roman"/>
          <w:sz w:val="24"/>
          <w:szCs w:val="24"/>
          <w:lang w:eastAsia="zh-CN"/>
        </w:rPr>
        <w:t xml:space="preserve">wady na wykonany przedmiot zamówienia. Bieg okresu gwarancji jakości i rękojmi za wady rozpoczyna się z dniem podpisania </w:t>
      </w:r>
      <w:r w:rsidR="00FF691A" w:rsidRPr="00FF691A">
        <w:rPr>
          <w:rFonts w:ascii="Times New Roman" w:eastAsia="Times New Roman" w:hAnsi="Times New Roman" w:cs="Times New Roman"/>
          <w:sz w:val="24"/>
          <w:szCs w:val="24"/>
          <w:lang w:eastAsia="zh-CN"/>
        </w:rPr>
        <w:t xml:space="preserve"> </w:t>
      </w:r>
      <w:r w:rsidR="00FF691A" w:rsidRPr="00D83E09">
        <w:rPr>
          <w:rFonts w:ascii="Times New Roman" w:eastAsia="Times New Roman" w:hAnsi="Times New Roman" w:cs="Times New Roman"/>
          <w:kern w:val="1"/>
          <w:sz w:val="24"/>
          <w:szCs w:val="24"/>
          <w:lang w:eastAsia="ar-SA"/>
        </w:rPr>
        <w:t xml:space="preserve">bezusterkowego protokołu </w:t>
      </w:r>
      <w:r w:rsidR="00FF691A" w:rsidRPr="00FF691A">
        <w:rPr>
          <w:rFonts w:ascii="Times New Roman" w:eastAsia="Times New Roman" w:hAnsi="Times New Roman" w:cs="Times New Roman"/>
          <w:kern w:val="1"/>
          <w:sz w:val="24"/>
          <w:szCs w:val="24"/>
          <w:lang w:eastAsia="ar-SA"/>
        </w:rPr>
        <w:t>o</w:t>
      </w:r>
      <w:r w:rsidR="00FF691A" w:rsidRPr="00D83E09">
        <w:rPr>
          <w:rFonts w:ascii="Times New Roman" w:eastAsia="Times New Roman" w:hAnsi="Times New Roman" w:cs="Times New Roman"/>
          <w:kern w:val="1"/>
          <w:sz w:val="24"/>
          <w:szCs w:val="24"/>
          <w:lang w:eastAsia="ar-SA"/>
        </w:rPr>
        <w:t xml:space="preserve">dbioru </w:t>
      </w:r>
      <w:r w:rsidR="00FF691A" w:rsidRPr="00FF691A">
        <w:rPr>
          <w:rFonts w:ascii="Times New Roman" w:eastAsia="Times New Roman" w:hAnsi="Times New Roman" w:cs="Times New Roman"/>
          <w:kern w:val="1"/>
          <w:sz w:val="24"/>
          <w:szCs w:val="24"/>
          <w:lang w:eastAsia="ar-SA"/>
        </w:rPr>
        <w:t>k</w:t>
      </w:r>
      <w:r w:rsidR="00FF691A" w:rsidRPr="00D83E09">
        <w:rPr>
          <w:rFonts w:ascii="Times New Roman" w:eastAsia="Times New Roman" w:hAnsi="Times New Roman" w:cs="Times New Roman"/>
          <w:kern w:val="1"/>
          <w:sz w:val="24"/>
          <w:szCs w:val="24"/>
          <w:lang w:eastAsia="ar-SA"/>
        </w:rPr>
        <w:t xml:space="preserve">ońcowego </w:t>
      </w:r>
      <w:r w:rsidR="00FF691A" w:rsidRPr="00FF691A">
        <w:rPr>
          <w:rFonts w:ascii="Times New Roman" w:eastAsia="Times New Roman" w:hAnsi="Times New Roman" w:cs="Times New Roman"/>
          <w:kern w:val="1"/>
          <w:sz w:val="24"/>
          <w:szCs w:val="24"/>
          <w:lang w:eastAsia="ar-SA"/>
        </w:rPr>
        <w:t>robót</w:t>
      </w:r>
      <w:r w:rsidR="00FF691A" w:rsidRPr="00D83E09">
        <w:rPr>
          <w:rFonts w:ascii="Times New Roman" w:eastAsia="Times New Roman" w:hAnsi="Times New Roman" w:cs="Times New Roman"/>
          <w:kern w:val="1"/>
          <w:sz w:val="24"/>
          <w:szCs w:val="24"/>
          <w:lang w:eastAsia="ar-SA"/>
        </w:rPr>
        <w:t xml:space="preserve"> lub w przypadku podpisania protokołu </w:t>
      </w:r>
      <w:r w:rsidR="00FF691A" w:rsidRPr="00FF691A">
        <w:rPr>
          <w:rFonts w:ascii="Times New Roman" w:eastAsia="Times New Roman" w:hAnsi="Times New Roman" w:cs="Times New Roman"/>
          <w:kern w:val="1"/>
          <w:sz w:val="24"/>
          <w:szCs w:val="24"/>
          <w:lang w:eastAsia="ar-SA"/>
        </w:rPr>
        <w:t>o</w:t>
      </w:r>
      <w:r w:rsidR="00FF691A" w:rsidRPr="00D83E09">
        <w:rPr>
          <w:rFonts w:ascii="Times New Roman" w:eastAsia="Times New Roman" w:hAnsi="Times New Roman" w:cs="Times New Roman"/>
          <w:kern w:val="1"/>
          <w:sz w:val="24"/>
          <w:szCs w:val="24"/>
          <w:lang w:eastAsia="ar-SA"/>
        </w:rPr>
        <w:t xml:space="preserve">dbioru </w:t>
      </w:r>
      <w:r w:rsidR="00FF691A" w:rsidRPr="00FF691A">
        <w:rPr>
          <w:rFonts w:ascii="Times New Roman" w:eastAsia="Times New Roman" w:hAnsi="Times New Roman" w:cs="Times New Roman"/>
          <w:kern w:val="1"/>
          <w:sz w:val="24"/>
          <w:szCs w:val="24"/>
          <w:lang w:eastAsia="ar-SA"/>
        </w:rPr>
        <w:t>k</w:t>
      </w:r>
      <w:r w:rsidR="00FF691A" w:rsidRPr="00D83E09">
        <w:rPr>
          <w:rFonts w:ascii="Times New Roman" w:eastAsia="Times New Roman" w:hAnsi="Times New Roman" w:cs="Times New Roman"/>
          <w:kern w:val="1"/>
          <w:sz w:val="24"/>
          <w:szCs w:val="24"/>
          <w:lang w:eastAsia="ar-SA"/>
        </w:rPr>
        <w:t>ońcowego</w:t>
      </w:r>
      <w:r w:rsidR="00FF691A" w:rsidRPr="00FF691A">
        <w:rPr>
          <w:rFonts w:ascii="Times New Roman" w:eastAsia="Times New Roman" w:hAnsi="Times New Roman" w:cs="Times New Roman"/>
          <w:kern w:val="1"/>
          <w:sz w:val="24"/>
          <w:szCs w:val="24"/>
          <w:lang w:eastAsia="ar-SA"/>
        </w:rPr>
        <w:t xml:space="preserve"> robót</w:t>
      </w:r>
      <w:r w:rsidR="00FF691A" w:rsidRPr="00D83E09">
        <w:rPr>
          <w:rFonts w:ascii="Times New Roman" w:eastAsia="Times New Roman" w:hAnsi="Times New Roman" w:cs="Times New Roman"/>
          <w:kern w:val="1"/>
          <w:sz w:val="24"/>
          <w:szCs w:val="24"/>
          <w:lang w:eastAsia="ar-SA"/>
        </w:rPr>
        <w:t xml:space="preserve">, w którym stwierdzone zostały usterki i wady </w:t>
      </w:r>
      <w:r w:rsidR="00FF691A" w:rsidRPr="00FF691A">
        <w:rPr>
          <w:rFonts w:ascii="Times New Roman" w:eastAsia="Times New Roman" w:hAnsi="Times New Roman" w:cs="Times New Roman"/>
          <w:kern w:val="1"/>
          <w:sz w:val="24"/>
          <w:szCs w:val="24"/>
          <w:lang w:eastAsia="ar-SA"/>
        </w:rPr>
        <w:t xml:space="preserve">- </w:t>
      </w:r>
      <w:r w:rsidR="00FF691A" w:rsidRPr="00D83E09">
        <w:rPr>
          <w:rFonts w:ascii="Times New Roman" w:eastAsia="Times New Roman" w:hAnsi="Times New Roman" w:cs="Times New Roman"/>
          <w:kern w:val="1"/>
          <w:sz w:val="24"/>
          <w:szCs w:val="24"/>
          <w:lang w:eastAsia="ar-SA"/>
        </w:rPr>
        <w:t>od dnia protokolarnie stwierdzonego usunięcia wszelkich wad i usterek</w:t>
      </w:r>
      <w:r w:rsidR="00FF691A" w:rsidRPr="00FF691A">
        <w:rPr>
          <w:rFonts w:ascii="Times New Roman" w:eastAsia="Times New Roman" w:hAnsi="Times New Roman" w:cs="Times New Roman"/>
          <w:kern w:val="1"/>
          <w:sz w:val="24"/>
          <w:szCs w:val="24"/>
          <w:lang w:eastAsia="ar-SA"/>
        </w:rPr>
        <w:t>.</w:t>
      </w:r>
    </w:p>
    <w:p w14:paraId="156CFE8E" w14:textId="77777777" w:rsidR="00FF691A" w:rsidRPr="00FF691A" w:rsidRDefault="00FF691A" w:rsidP="00FF691A">
      <w:pPr>
        <w:tabs>
          <w:tab w:val="left" w:pos="0"/>
          <w:tab w:val="left" w:pos="426"/>
        </w:tabs>
        <w:suppressAutoHyphens/>
        <w:spacing w:after="0" w:line="240" w:lineRule="auto"/>
        <w:ind w:left="426"/>
        <w:jc w:val="both"/>
        <w:rPr>
          <w:rFonts w:ascii="Times New Roman" w:eastAsia="Times New Roman" w:hAnsi="Times New Roman" w:cs="Times New Roman"/>
          <w:b/>
          <w:bCs/>
          <w:color w:val="000000"/>
          <w:sz w:val="24"/>
          <w:szCs w:val="24"/>
          <w:lang w:eastAsia="pl-PL" w:bidi="pl-PL"/>
        </w:rPr>
      </w:pPr>
    </w:p>
    <w:p w14:paraId="4CB23D2F" w14:textId="43F43116" w:rsidR="00EF29C7" w:rsidRPr="00EF29C7" w:rsidRDefault="00EF29C7" w:rsidP="00EF29C7">
      <w:pPr>
        <w:tabs>
          <w:tab w:val="left" w:pos="426"/>
          <w:tab w:val="left" w:pos="851"/>
        </w:tabs>
        <w:suppressAutoHyphens/>
        <w:spacing w:after="0" w:line="240" w:lineRule="auto"/>
        <w:ind w:left="6521" w:hanging="6095"/>
        <w:jc w:val="both"/>
        <w:rPr>
          <w:rFonts w:ascii="Times New Roman" w:eastAsia="Times New Roman" w:hAnsi="Times New Roman" w:cs="Times New Roman"/>
          <w:b/>
          <w:sz w:val="24"/>
          <w:szCs w:val="24"/>
          <w:u w:val="single"/>
          <w:lang w:eastAsia="pl-PL"/>
        </w:rPr>
      </w:pPr>
      <w:r w:rsidRPr="00EF29C7">
        <w:rPr>
          <w:rFonts w:ascii="Times New Roman" w:eastAsia="Times New Roman" w:hAnsi="Times New Roman" w:cs="Times New Roman"/>
          <w:b/>
          <w:sz w:val="24"/>
          <w:szCs w:val="24"/>
          <w:u w:val="single"/>
          <w:lang w:eastAsia="zh-CN"/>
        </w:rPr>
        <w:t xml:space="preserve">Kryterium </w:t>
      </w:r>
      <w:r>
        <w:rPr>
          <w:rFonts w:ascii="Times New Roman" w:eastAsia="Times New Roman" w:hAnsi="Times New Roman" w:cs="Times New Roman"/>
          <w:b/>
          <w:sz w:val="24"/>
          <w:szCs w:val="24"/>
          <w:u w:val="single"/>
          <w:lang w:eastAsia="zh-CN"/>
        </w:rPr>
        <w:t>3</w:t>
      </w:r>
      <w:r w:rsidRPr="00EF29C7">
        <w:rPr>
          <w:rFonts w:ascii="Times New Roman" w:eastAsia="Times New Roman" w:hAnsi="Times New Roman" w:cs="Times New Roman"/>
          <w:sz w:val="24"/>
          <w:szCs w:val="24"/>
          <w:u w:val="single"/>
          <w:lang w:eastAsia="zh-CN"/>
        </w:rPr>
        <w:t xml:space="preserve">  </w:t>
      </w:r>
      <w:r w:rsidRPr="00EF29C7">
        <w:rPr>
          <w:rFonts w:ascii="Times New Roman" w:eastAsia="Tahoma" w:hAnsi="Times New Roman" w:cs="Times New Roman"/>
          <w:b/>
          <w:sz w:val="24"/>
          <w:szCs w:val="24"/>
          <w:u w:val="single"/>
          <w:lang w:eastAsia="zh-CN"/>
        </w:rPr>
        <w:t xml:space="preserve">– </w:t>
      </w:r>
      <w:r w:rsidRPr="00EF29C7">
        <w:rPr>
          <w:rFonts w:ascii="Times New Roman" w:eastAsia="Times New Roman" w:hAnsi="Times New Roman" w:cs="Times New Roman"/>
          <w:b/>
          <w:sz w:val="24"/>
          <w:szCs w:val="24"/>
          <w:u w:val="single"/>
          <w:lang w:eastAsia="zh-CN"/>
        </w:rPr>
        <w:t xml:space="preserve">Termin </w:t>
      </w:r>
      <w:r>
        <w:rPr>
          <w:rFonts w:ascii="Times New Roman" w:eastAsia="Times New Roman" w:hAnsi="Times New Roman" w:cs="Times New Roman"/>
          <w:b/>
          <w:sz w:val="24"/>
          <w:szCs w:val="24"/>
          <w:u w:val="single"/>
          <w:lang w:eastAsia="zh-CN"/>
        </w:rPr>
        <w:t>wykonania umowy</w:t>
      </w:r>
    </w:p>
    <w:p w14:paraId="6CE20585" w14:textId="40DE1FF3" w:rsidR="00EF29C7" w:rsidRPr="00EF29C7" w:rsidRDefault="00EF29C7" w:rsidP="00EF29C7">
      <w:pPr>
        <w:suppressAutoHyphens/>
        <w:spacing w:after="0" w:line="240" w:lineRule="auto"/>
        <w:ind w:left="426"/>
        <w:jc w:val="both"/>
        <w:rPr>
          <w:rFonts w:ascii="Times New Roman" w:eastAsia="Times New Roman" w:hAnsi="Times New Roman" w:cs="Times New Roman"/>
          <w:sz w:val="24"/>
          <w:szCs w:val="24"/>
          <w:lang w:eastAsia="zh-CN"/>
        </w:rPr>
      </w:pPr>
      <w:r w:rsidRPr="00EF29C7">
        <w:rPr>
          <w:rFonts w:ascii="Times New Roman" w:eastAsia="Times New Roman" w:hAnsi="Times New Roman" w:cs="Times New Roman"/>
          <w:sz w:val="24"/>
          <w:szCs w:val="24"/>
          <w:lang w:eastAsia="zh-CN"/>
        </w:rPr>
        <w:t>Ocena ofert w obrębie przedmiotowego kryterium prowadzona będzie według</w:t>
      </w:r>
      <w:r>
        <w:rPr>
          <w:rFonts w:ascii="Times New Roman" w:eastAsia="Times New Roman" w:hAnsi="Times New Roman" w:cs="Times New Roman"/>
          <w:sz w:val="24"/>
          <w:szCs w:val="24"/>
          <w:lang w:eastAsia="zh-CN"/>
        </w:rPr>
        <w:t xml:space="preserve"> </w:t>
      </w:r>
      <w:r w:rsidRPr="00EF29C7">
        <w:rPr>
          <w:rFonts w:ascii="Times New Roman" w:eastAsia="Times New Roman" w:hAnsi="Times New Roman" w:cs="Times New Roman"/>
          <w:sz w:val="24"/>
          <w:szCs w:val="24"/>
          <w:lang w:eastAsia="zh-CN"/>
        </w:rPr>
        <w:t>następującego wzoru:</w:t>
      </w:r>
    </w:p>
    <w:p w14:paraId="27BA187C" w14:textId="5251231D" w:rsidR="00EF29C7" w:rsidRDefault="00EF29C7" w:rsidP="00C91F0C">
      <w:pPr>
        <w:numPr>
          <w:ilvl w:val="0"/>
          <w:numId w:val="35"/>
        </w:numPr>
        <w:tabs>
          <w:tab w:val="clear" w:pos="708"/>
          <w:tab w:val="left" w:pos="0"/>
          <w:tab w:val="left" w:pos="142"/>
        </w:tabs>
        <w:suppressAutoHyphens/>
        <w:spacing w:after="0" w:line="240" w:lineRule="auto"/>
        <w:ind w:left="993" w:hanging="284"/>
        <w:jc w:val="both"/>
        <w:rPr>
          <w:rFonts w:ascii="Times New Roman" w:eastAsia="Times New Roman" w:hAnsi="Times New Roman" w:cs="Times New Roman"/>
          <w:sz w:val="24"/>
          <w:szCs w:val="24"/>
          <w:lang w:eastAsia="zh-CN"/>
        </w:rPr>
      </w:pPr>
      <w:r w:rsidRPr="00EF29C7">
        <w:rPr>
          <w:rFonts w:ascii="Times New Roman" w:eastAsia="Times New Roman" w:hAnsi="Times New Roman" w:cs="Times New Roman"/>
          <w:sz w:val="24"/>
          <w:szCs w:val="24"/>
          <w:lang w:eastAsia="zh-CN"/>
        </w:rPr>
        <w:t xml:space="preserve">termin </w:t>
      </w:r>
      <w:r>
        <w:rPr>
          <w:rFonts w:ascii="Times New Roman" w:eastAsia="Times New Roman" w:hAnsi="Times New Roman" w:cs="Times New Roman"/>
          <w:sz w:val="24"/>
          <w:szCs w:val="24"/>
          <w:lang w:eastAsia="zh-CN"/>
        </w:rPr>
        <w:t>wykonania umowy</w:t>
      </w:r>
      <w:r w:rsidRPr="00EF29C7">
        <w:rPr>
          <w:rFonts w:ascii="Times New Roman" w:eastAsia="Times New Roman" w:hAnsi="Times New Roman" w:cs="Times New Roman"/>
          <w:sz w:val="24"/>
          <w:szCs w:val="24"/>
          <w:lang w:eastAsia="zh-CN"/>
        </w:rPr>
        <w:t xml:space="preserve"> do </w:t>
      </w:r>
      <w:r>
        <w:rPr>
          <w:rFonts w:ascii="Times New Roman" w:eastAsia="Times New Roman" w:hAnsi="Times New Roman" w:cs="Times New Roman"/>
          <w:sz w:val="24"/>
          <w:szCs w:val="24"/>
          <w:lang w:eastAsia="zh-CN"/>
        </w:rPr>
        <w:t xml:space="preserve">5 miesięcy </w:t>
      </w:r>
      <w:r w:rsidRPr="00EF29C7">
        <w:rPr>
          <w:rFonts w:ascii="Times New Roman" w:eastAsia="Times New Roman" w:hAnsi="Times New Roman" w:cs="Times New Roman"/>
          <w:sz w:val="24"/>
          <w:szCs w:val="24"/>
          <w:lang w:eastAsia="zh-CN"/>
        </w:rPr>
        <w:t xml:space="preserve">od daty </w:t>
      </w:r>
      <w:r>
        <w:rPr>
          <w:rFonts w:ascii="Times New Roman" w:eastAsia="Times New Roman" w:hAnsi="Times New Roman" w:cs="Times New Roman"/>
          <w:sz w:val="24"/>
          <w:szCs w:val="24"/>
          <w:lang w:eastAsia="zh-CN"/>
        </w:rPr>
        <w:t>podpisania umowy</w:t>
      </w:r>
      <w:r w:rsidRPr="00EF29C7">
        <w:rPr>
          <w:rFonts w:ascii="Times New Roman" w:eastAsia="Times New Roman" w:hAnsi="Times New Roman" w:cs="Times New Roman"/>
          <w:sz w:val="24"/>
          <w:szCs w:val="24"/>
          <w:lang w:eastAsia="zh-CN"/>
        </w:rPr>
        <w:t xml:space="preserve">: </w:t>
      </w:r>
      <w:r w:rsidR="00043089">
        <w:rPr>
          <w:rFonts w:ascii="Times New Roman" w:eastAsia="Times New Roman" w:hAnsi="Times New Roman" w:cs="Times New Roman"/>
          <w:sz w:val="24"/>
          <w:szCs w:val="24"/>
          <w:lang w:eastAsia="zh-CN"/>
        </w:rPr>
        <w:t>3</w:t>
      </w:r>
      <w:r w:rsidRPr="00EF29C7">
        <w:rPr>
          <w:rFonts w:ascii="Times New Roman" w:eastAsia="Times New Roman" w:hAnsi="Times New Roman" w:cs="Times New Roman"/>
          <w:sz w:val="24"/>
          <w:szCs w:val="24"/>
          <w:lang w:eastAsia="zh-CN"/>
        </w:rPr>
        <w:t>0 pkt</w:t>
      </w:r>
    </w:p>
    <w:p w14:paraId="20D91114" w14:textId="5F0AE595" w:rsidR="00EF29C7" w:rsidRDefault="00EF29C7" w:rsidP="00C91F0C">
      <w:pPr>
        <w:numPr>
          <w:ilvl w:val="0"/>
          <w:numId w:val="35"/>
        </w:numPr>
        <w:tabs>
          <w:tab w:val="clear" w:pos="708"/>
          <w:tab w:val="left" w:pos="0"/>
          <w:tab w:val="left" w:pos="142"/>
        </w:tabs>
        <w:suppressAutoHyphens/>
        <w:spacing w:after="0" w:line="240" w:lineRule="auto"/>
        <w:ind w:left="993" w:hanging="284"/>
        <w:jc w:val="both"/>
        <w:rPr>
          <w:rFonts w:ascii="Times New Roman" w:eastAsia="Times New Roman" w:hAnsi="Times New Roman" w:cs="Times New Roman"/>
          <w:sz w:val="24"/>
          <w:szCs w:val="24"/>
          <w:lang w:eastAsia="zh-CN"/>
        </w:rPr>
      </w:pPr>
      <w:r w:rsidRPr="00EF29C7">
        <w:rPr>
          <w:rFonts w:ascii="Times New Roman" w:eastAsia="Times New Roman" w:hAnsi="Times New Roman" w:cs="Times New Roman"/>
          <w:sz w:val="24"/>
          <w:szCs w:val="24"/>
          <w:lang w:eastAsia="zh-CN"/>
        </w:rPr>
        <w:t xml:space="preserve">termin </w:t>
      </w:r>
      <w:r>
        <w:rPr>
          <w:rFonts w:ascii="Times New Roman" w:eastAsia="Times New Roman" w:hAnsi="Times New Roman" w:cs="Times New Roman"/>
          <w:sz w:val="24"/>
          <w:szCs w:val="24"/>
          <w:lang w:eastAsia="zh-CN"/>
        </w:rPr>
        <w:t>wykonania umowy do</w:t>
      </w:r>
      <w:r w:rsidRPr="00EF29C7">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6 miesięcy </w:t>
      </w:r>
      <w:r w:rsidRPr="00EF29C7">
        <w:rPr>
          <w:rFonts w:ascii="Times New Roman" w:eastAsia="Times New Roman" w:hAnsi="Times New Roman" w:cs="Times New Roman"/>
          <w:sz w:val="24"/>
          <w:szCs w:val="24"/>
          <w:lang w:eastAsia="zh-CN"/>
        </w:rPr>
        <w:t xml:space="preserve">od daty </w:t>
      </w:r>
      <w:r>
        <w:rPr>
          <w:rFonts w:ascii="Times New Roman" w:eastAsia="Times New Roman" w:hAnsi="Times New Roman" w:cs="Times New Roman"/>
          <w:sz w:val="24"/>
          <w:szCs w:val="24"/>
          <w:lang w:eastAsia="zh-CN"/>
        </w:rPr>
        <w:t>podpisania umowy</w:t>
      </w:r>
      <w:r w:rsidRPr="00EF29C7">
        <w:rPr>
          <w:rFonts w:ascii="Times New Roman" w:eastAsia="Times New Roman" w:hAnsi="Times New Roman" w:cs="Times New Roman"/>
          <w:sz w:val="24"/>
          <w:szCs w:val="24"/>
          <w:lang w:eastAsia="zh-CN"/>
        </w:rPr>
        <w:t xml:space="preserve">: </w:t>
      </w:r>
      <w:r w:rsidR="00043089">
        <w:rPr>
          <w:rFonts w:ascii="Times New Roman" w:eastAsia="Times New Roman" w:hAnsi="Times New Roman" w:cs="Times New Roman"/>
          <w:sz w:val="24"/>
          <w:szCs w:val="24"/>
          <w:lang w:eastAsia="zh-CN"/>
        </w:rPr>
        <w:t>22,5</w:t>
      </w:r>
      <w:r w:rsidRPr="00EF29C7">
        <w:rPr>
          <w:rFonts w:ascii="Times New Roman" w:eastAsia="Times New Roman" w:hAnsi="Times New Roman" w:cs="Times New Roman"/>
          <w:sz w:val="24"/>
          <w:szCs w:val="24"/>
          <w:lang w:eastAsia="zh-CN"/>
        </w:rPr>
        <w:t xml:space="preserve"> pkt</w:t>
      </w:r>
    </w:p>
    <w:p w14:paraId="74EE9958" w14:textId="353AA249" w:rsidR="00EF29C7" w:rsidRDefault="00EF29C7" w:rsidP="00C91F0C">
      <w:pPr>
        <w:numPr>
          <w:ilvl w:val="0"/>
          <w:numId w:val="35"/>
        </w:numPr>
        <w:tabs>
          <w:tab w:val="clear" w:pos="708"/>
          <w:tab w:val="left" w:pos="0"/>
          <w:tab w:val="left" w:pos="142"/>
        </w:tabs>
        <w:suppressAutoHyphens/>
        <w:spacing w:after="0" w:line="240" w:lineRule="auto"/>
        <w:ind w:left="993" w:hanging="284"/>
        <w:jc w:val="both"/>
        <w:rPr>
          <w:rFonts w:ascii="Times New Roman" w:eastAsia="Times New Roman" w:hAnsi="Times New Roman" w:cs="Times New Roman"/>
          <w:sz w:val="24"/>
          <w:szCs w:val="24"/>
          <w:lang w:eastAsia="zh-CN"/>
        </w:rPr>
      </w:pPr>
      <w:r w:rsidRPr="00EF29C7">
        <w:rPr>
          <w:rFonts w:ascii="Times New Roman" w:eastAsia="Times New Roman" w:hAnsi="Times New Roman" w:cs="Times New Roman"/>
          <w:sz w:val="24"/>
          <w:szCs w:val="24"/>
          <w:lang w:eastAsia="zh-CN"/>
        </w:rPr>
        <w:t xml:space="preserve">termin </w:t>
      </w:r>
      <w:r>
        <w:rPr>
          <w:rFonts w:ascii="Times New Roman" w:eastAsia="Times New Roman" w:hAnsi="Times New Roman" w:cs="Times New Roman"/>
          <w:sz w:val="24"/>
          <w:szCs w:val="24"/>
          <w:lang w:eastAsia="zh-CN"/>
        </w:rPr>
        <w:t xml:space="preserve">wykonania umowy </w:t>
      </w:r>
      <w:r w:rsidRPr="00EF29C7">
        <w:rPr>
          <w:rFonts w:ascii="Times New Roman" w:eastAsia="Times New Roman" w:hAnsi="Times New Roman" w:cs="Times New Roman"/>
          <w:sz w:val="24"/>
          <w:szCs w:val="24"/>
          <w:lang w:eastAsia="zh-CN"/>
        </w:rPr>
        <w:t xml:space="preserve">do </w:t>
      </w:r>
      <w:r>
        <w:rPr>
          <w:rFonts w:ascii="Times New Roman" w:eastAsia="Times New Roman" w:hAnsi="Times New Roman" w:cs="Times New Roman"/>
          <w:sz w:val="24"/>
          <w:szCs w:val="24"/>
          <w:lang w:eastAsia="zh-CN"/>
        </w:rPr>
        <w:t xml:space="preserve">7 miesięcy </w:t>
      </w:r>
      <w:r w:rsidRPr="00EF29C7">
        <w:rPr>
          <w:rFonts w:ascii="Times New Roman" w:eastAsia="Times New Roman" w:hAnsi="Times New Roman" w:cs="Times New Roman"/>
          <w:sz w:val="24"/>
          <w:szCs w:val="24"/>
          <w:lang w:eastAsia="zh-CN"/>
        </w:rPr>
        <w:t xml:space="preserve">od daty </w:t>
      </w:r>
      <w:r>
        <w:rPr>
          <w:rFonts w:ascii="Times New Roman" w:eastAsia="Times New Roman" w:hAnsi="Times New Roman" w:cs="Times New Roman"/>
          <w:sz w:val="24"/>
          <w:szCs w:val="24"/>
          <w:lang w:eastAsia="zh-CN"/>
        </w:rPr>
        <w:t>podpisania umowy</w:t>
      </w:r>
      <w:r w:rsidRPr="00EF29C7">
        <w:rPr>
          <w:rFonts w:ascii="Times New Roman" w:eastAsia="Times New Roman" w:hAnsi="Times New Roman" w:cs="Times New Roman"/>
          <w:sz w:val="24"/>
          <w:szCs w:val="24"/>
          <w:lang w:eastAsia="zh-CN"/>
        </w:rPr>
        <w:t>: 1</w:t>
      </w:r>
      <w:r w:rsidR="00043089">
        <w:rPr>
          <w:rFonts w:ascii="Times New Roman" w:eastAsia="Times New Roman" w:hAnsi="Times New Roman" w:cs="Times New Roman"/>
          <w:sz w:val="24"/>
          <w:szCs w:val="24"/>
          <w:lang w:eastAsia="zh-CN"/>
        </w:rPr>
        <w:t>5</w:t>
      </w:r>
      <w:r w:rsidRPr="00EF29C7">
        <w:rPr>
          <w:rFonts w:ascii="Times New Roman" w:eastAsia="Times New Roman" w:hAnsi="Times New Roman" w:cs="Times New Roman"/>
          <w:sz w:val="24"/>
          <w:szCs w:val="24"/>
          <w:lang w:eastAsia="zh-CN"/>
        </w:rPr>
        <w:t xml:space="preserve"> pkt </w:t>
      </w:r>
    </w:p>
    <w:p w14:paraId="0B34C845" w14:textId="02C6F4FA" w:rsidR="00EF29C7" w:rsidRDefault="00EF29C7" w:rsidP="00C91F0C">
      <w:pPr>
        <w:numPr>
          <w:ilvl w:val="0"/>
          <w:numId w:val="35"/>
        </w:numPr>
        <w:tabs>
          <w:tab w:val="clear" w:pos="708"/>
          <w:tab w:val="left" w:pos="0"/>
          <w:tab w:val="left" w:pos="142"/>
        </w:tabs>
        <w:suppressAutoHyphens/>
        <w:spacing w:after="0" w:line="240" w:lineRule="auto"/>
        <w:ind w:left="993" w:hanging="284"/>
        <w:jc w:val="both"/>
        <w:rPr>
          <w:rFonts w:ascii="Times New Roman" w:eastAsia="Times New Roman" w:hAnsi="Times New Roman" w:cs="Times New Roman"/>
          <w:sz w:val="24"/>
          <w:szCs w:val="24"/>
          <w:lang w:eastAsia="zh-CN"/>
        </w:rPr>
      </w:pPr>
      <w:r w:rsidRPr="00EF29C7">
        <w:rPr>
          <w:rFonts w:ascii="Times New Roman" w:eastAsia="Times New Roman" w:hAnsi="Times New Roman" w:cs="Times New Roman"/>
          <w:sz w:val="24"/>
          <w:szCs w:val="24"/>
          <w:lang w:eastAsia="zh-CN"/>
        </w:rPr>
        <w:t xml:space="preserve">termin </w:t>
      </w:r>
      <w:r>
        <w:rPr>
          <w:rFonts w:ascii="Times New Roman" w:eastAsia="Times New Roman" w:hAnsi="Times New Roman" w:cs="Times New Roman"/>
          <w:sz w:val="24"/>
          <w:szCs w:val="24"/>
          <w:lang w:eastAsia="zh-CN"/>
        </w:rPr>
        <w:t xml:space="preserve">wykonania umowy </w:t>
      </w:r>
      <w:r w:rsidRPr="00EF29C7">
        <w:rPr>
          <w:rFonts w:ascii="Times New Roman" w:eastAsia="Times New Roman" w:hAnsi="Times New Roman" w:cs="Times New Roman"/>
          <w:sz w:val="24"/>
          <w:szCs w:val="24"/>
          <w:lang w:eastAsia="zh-CN"/>
        </w:rPr>
        <w:t xml:space="preserve">do </w:t>
      </w:r>
      <w:r>
        <w:rPr>
          <w:rFonts w:ascii="Times New Roman" w:eastAsia="Times New Roman" w:hAnsi="Times New Roman" w:cs="Times New Roman"/>
          <w:sz w:val="24"/>
          <w:szCs w:val="24"/>
          <w:lang w:eastAsia="zh-CN"/>
        </w:rPr>
        <w:t>8 miesięcy</w:t>
      </w:r>
      <w:r w:rsidRPr="00EF29C7">
        <w:rPr>
          <w:rFonts w:ascii="Times New Roman" w:eastAsia="Times New Roman" w:hAnsi="Times New Roman" w:cs="Times New Roman"/>
          <w:sz w:val="24"/>
          <w:szCs w:val="24"/>
          <w:lang w:eastAsia="zh-CN"/>
        </w:rPr>
        <w:t xml:space="preserve"> od daty </w:t>
      </w:r>
      <w:r>
        <w:rPr>
          <w:rFonts w:ascii="Times New Roman" w:eastAsia="Times New Roman" w:hAnsi="Times New Roman" w:cs="Times New Roman"/>
          <w:sz w:val="24"/>
          <w:szCs w:val="24"/>
          <w:lang w:eastAsia="zh-CN"/>
        </w:rPr>
        <w:t>podpisania umowy</w:t>
      </w:r>
      <w:r w:rsidRPr="00EF29C7">
        <w:rPr>
          <w:rFonts w:ascii="Times New Roman" w:eastAsia="Times New Roman" w:hAnsi="Times New Roman" w:cs="Times New Roman"/>
          <w:sz w:val="24"/>
          <w:szCs w:val="24"/>
          <w:lang w:eastAsia="zh-CN"/>
        </w:rPr>
        <w:t xml:space="preserve">: </w:t>
      </w:r>
      <w:r w:rsidR="00043089">
        <w:rPr>
          <w:rFonts w:ascii="Times New Roman" w:eastAsia="Times New Roman" w:hAnsi="Times New Roman" w:cs="Times New Roman"/>
          <w:sz w:val="24"/>
          <w:szCs w:val="24"/>
          <w:lang w:eastAsia="zh-CN"/>
        </w:rPr>
        <w:t>7,5</w:t>
      </w:r>
      <w:r w:rsidRPr="00EF29C7">
        <w:rPr>
          <w:rFonts w:ascii="Times New Roman" w:eastAsia="Times New Roman" w:hAnsi="Times New Roman" w:cs="Times New Roman"/>
          <w:sz w:val="24"/>
          <w:szCs w:val="24"/>
          <w:lang w:eastAsia="zh-CN"/>
        </w:rPr>
        <w:t xml:space="preserve"> pkt</w:t>
      </w:r>
    </w:p>
    <w:p w14:paraId="65C7C943" w14:textId="21F65074" w:rsidR="00EF29C7" w:rsidRPr="00EF29C7" w:rsidRDefault="00EF29C7" w:rsidP="00C91F0C">
      <w:pPr>
        <w:numPr>
          <w:ilvl w:val="0"/>
          <w:numId w:val="35"/>
        </w:numPr>
        <w:tabs>
          <w:tab w:val="clear" w:pos="708"/>
          <w:tab w:val="left" w:pos="0"/>
          <w:tab w:val="left" w:pos="142"/>
        </w:tabs>
        <w:suppressAutoHyphens/>
        <w:spacing w:after="0" w:line="240" w:lineRule="auto"/>
        <w:ind w:left="993" w:hanging="284"/>
        <w:jc w:val="both"/>
        <w:rPr>
          <w:rFonts w:ascii="Times New Roman" w:eastAsia="Times New Roman" w:hAnsi="Times New Roman" w:cs="Times New Roman"/>
          <w:sz w:val="24"/>
          <w:szCs w:val="24"/>
          <w:lang w:eastAsia="zh-CN"/>
        </w:rPr>
      </w:pPr>
      <w:r w:rsidRPr="00EF29C7">
        <w:rPr>
          <w:rFonts w:ascii="Times New Roman" w:eastAsia="Times New Roman" w:hAnsi="Times New Roman" w:cs="Times New Roman"/>
          <w:sz w:val="24"/>
          <w:szCs w:val="24"/>
          <w:lang w:eastAsia="zh-CN"/>
        </w:rPr>
        <w:t xml:space="preserve">termin </w:t>
      </w:r>
      <w:r>
        <w:rPr>
          <w:rFonts w:ascii="Times New Roman" w:eastAsia="Times New Roman" w:hAnsi="Times New Roman" w:cs="Times New Roman"/>
          <w:sz w:val="24"/>
          <w:szCs w:val="24"/>
          <w:lang w:eastAsia="zh-CN"/>
        </w:rPr>
        <w:t xml:space="preserve">wykonania umowy </w:t>
      </w:r>
      <w:r w:rsidRPr="00EF29C7">
        <w:rPr>
          <w:rFonts w:ascii="Times New Roman" w:eastAsia="Times New Roman" w:hAnsi="Times New Roman" w:cs="Times New Roman"/>
          <w:sz w:val="24"/>
          <w:szCs w:val="24"/>
          <w:lang w:eastAsia="zh-CN"/>
        </w:rPr>
        <w:t xml:space="preserve">do </w:t>
      </w:r>
      <w:r>
        <w:rPr>
          <w:rFonts w:ascii="Times New Roman" w:eastAsia="Times New Roman" w:hAnsi="Times New Roman" w:cs="Times New Roman"/>
          <w:sz w:val="24"/>
          <w:szCs w:val="24"/>
          <w:lang w:eastAsia="zh-CN"/>
        </w:rPr>
        <w:t>9 miesięcy</w:t>
      </w:r>
      <w:r w:rsidRPr="00EF29C7">
        <w:rPr>
          <w:rFonts w:ascii="Times New Roman" w:eastAsia="Times New Roman" w:hAnsi="Times New Roman" w:cs="Times New Roman"/>
          <w:sz w:val="24"/>
          <w:szCs w:val="24"/>
          <w:lang w:eastAsia="zh-CN"/>
        </w:rPr>
        <w:t xml:space="preserve"> od daty </w:t>
      </w:r>
      <w:r>
        <w:rPr>
          <w:rFonts w:ascii="Times New Roman" w:eastAsia="Times New Roman" w:hAnsi="Times New Roman" w:cs="Times New Roman"/>
          <w:sz w:val="24"/>
          <w:szCs w:val="24"/>
          <w:lang w:eastAsia="zh-CN"/>
        </w:rPr>
        <w:t>podpisania umowy</w:t>
      </w:r>
      <w:r w:rsidRPr="00EF29C7">
        <w:rPr>
          <w:rFonts w:ascii="Times New Roman" w:eastAsia="Times New Roman" w:hAnsi="Times New Roman" w:cs="Times New Roman"/>
          <w:sz w:val="24"/>
          <w:szCs w:val="24"/>
          <w:lang w:eastAsia="zh-CN"/>
        </w:rPr>
        <w:t>: 0 pkt</w:t>
      </w:r>
    </w:p>
    <w:p w14:paraId="3C80F551" w14:textId="77777777" w:rsidR="00EF29C7" w:rsidRPr="00EF29C7" w:rsidRDefault="00EF29C7" w:rsidP="00EF29C7">
      <w:pPr>
        <w:tabs>
          <w:tab w:val="left" w:pos="426"/>
        </w:tabs>
        <w:suppressAutoHyphens/>
        <w:spacing w:after="0" w:line="240" w:lineRule="auto"/>
        <w:jc w:val="both"/>
        <w:rPr>
          <w:rFonts w:ascii="Times New Roman" w:eastAsia="Times New Roman" w:hAnsi="Times New Roman" w:cs="Times New Roman"/>
          <w:sz w:val="24"/>
          <w:szCs w:val="24"/>
          <w:lang w:eastAsia="pl-PL"/>
        </w:rPr>
      </w:pPr>
    </w:p>
    <w:p w14:paraId="27B2476E" w14:textId="79F1C58E" w:rsidR="00EF29C7" w:rsidRDefault="00EF29C7" w:rsidP="00F73345">
      <w:pPr>
        <w:suppressAutoHyphens/>
        <w:spacing w:after="0" w:line="240" w:lineRule="auto"/>
        <w:ind w:left="426"/>
        <w:jc w:val="both"/>
        <w:rPr>
          <w:rFonts w:ascii="Times New Roman" w:eastAsia="Times New Roman" w:hAnsi="Times New Roman" w:cs="Times New Roman"/>
          <w:b/>
          <w:sz w:val="24"/>
          <w:szCs w:val="24"/>
          <w:u w:val="single"/>
          <w:lang w:eastAsia="zh-CN"/>
        </w:rPr>
      </w:pPr>
      <w:r w:rsidRPr="00EF29C7">
        <w:rPr>
          <w:rFonts w:ascii="Times New Roman" w:eastAsia="Times New Roman" w:hAnsi="Times New Roman" w:cs="Times New Roman"/>
          <w:sz w:val="24"/>
          <w:szCs w:val="24"/>
          <w:lang w:eastAsia="zh-CN"/>
        </w:rPr>
        <w:t xml:space="preserve">Maksymalna liczba </w:t>
      </w:r>
      <w:r w:rsidR="00AC7A97">
        <w:rPr>
          <w:rFonts w:ascii="Times New Roman" w:eastAsia="Times New Roman" w:hAnsi="Times New Roman" w:cs="Times New Roman"/>
          <w:sz w:val="24"/>
          <w:szCs w:val="24"/>
          <w:lang w:eastAsia="zh-CN"/>
        </w:rPr>
        <w:t>3</w:t>
      </w:r>
      <w:r w:rsidRPr="00EF29C7">
        <w:rPr>
          <w:rFonts w:ascii="Times New Roman" w:eastAsia="Times New Roman" w:hAnsi="Times New Roman" w:cs="Times New Roman"/>
          <w:sz w:val="24"/>
          <w:szCs w:val="24"/>
          <w:lang w:eastAsia="zh-CN"/>
        </w:rPr>
        <w:t xml:space="preserve">0 punktów zostanie przyznana </w:t>
      </w:r>
      <w:r w:rsidR="00AC7A97">
        <w:rPr>
          <w:rFonts w:ascii="Times New Roman" w:eastAsia="Times New Roman" w:hAnsi="Times New Roman" w:cs="Times New Roman"/>
          <w:sz w:val="24"/>
          <w:szCs w:val="24"/>
          <w:lang w:eastAsia="zh-CN"/>
        </w:rPr>
        <w:t>W</w:t>
      </w:r>
      <w:r w:rsidRPr="00EF29C7">
        <w:rPr>
          <w:rFonts w:ascii="Times New Roman" w:eastAsia="Times New Roman" w:hAnsi="Times New Roman" w:cs="Times New Roman"/>
          <w:sz w:val="24"/>
          <w:szCs w:val="24"/>
          <w:lang w:eastAsia="zh-CN"/>
        </w:rPr>
        <w:t xml:space="preserve">ykonawcy, który w swojej ofercie zaoferuje </w:t>
      </w:r>
      <w:r w:rsidR="00F73345">
        <w:rPr>
          <w:rFonts w:ascii="Times New Roman" w:eastAsia="Times New Roman" w:hAnsi="Times New Roman" w:cs="Times New Roman"/>
          <w:sz w:val="24"/>
          <w:szCs w:val="24"/>
          <w:lang w:eastAsia="zh-CN"/>
        </w:rPr>
        <w:t>5 – miesięczny</w:t>
      </w:r>
      <w:r w:rsidRPr="00EF29C7">
        <w:rPr>
          <w:rFonts w:ascii="Times New Roman" w:eastAsia="Times New Roman" w:hAnsi="Times New Roman" w:cs="Times New Roman"/>
          <w:sz w:val="24"/>
          <w:szCs w:val="24"/>
          <w:lang w:eastAsia="zh-CN"/>
        </w:rPr>
        <w:t xml:space="preserve"> termin </w:t>
      </w:r>
      <w:r w:rsidR="00F73345">
        <w:rPr>
          <w:rFonts w:ascii="Times New Roman" w:eastAsia="Times New Roman" w:hAnsi="Times New Roman" w:cs="Times New Roman"/>
          <w:sz w:val="24"/>
          <w:szCs w:val="24"/>
          <w:lang w:eastAsia="zh-CN"/>
        </w:rPr>
        <w:t>wykonania umowy</w:t>
      </w:r>
      <w:r w:rsidRPr="00EF29C7">
        <w:rPr>
          <w:rFonts w:ascii="Times New Roman" w:eastAsia="Times New Roman" w:hAnsi="Times New Roman" w:cs="Times New Roman"/>
          <w:sz w:val="24"/>
          <w:szCs w:val="24"/>
          <w:lang w:eastAsia="zh-CN"/>
        </w:rPr>
        <w:t xml:space="preserve">. </w:t>
      </w:r>
      <w:r w:rsidRPr="00EF29C7">
        <w:rPr>
          <w:rFonts w:ascii="Times New Roman" w:eastAsia="Times New Roman" w:hAnsi="Times New Roman" w:cs="Times New Roman"/>
          <w:b/>
          <w:sz w:val="24"/>
          <w:szCs w:val="24"/>
          <w:lang w:eastAsia="zh-CN"/>
        </w:rPr>
        <w:t xml:space="preserve">Maksymalny termin </w:t>
      </w:r>
      <w:r w:rsidR="00F73345">
        <w:rPr>
          <w:rFonts w:ascii="Times New Roman" w:eastAsia="Times New Roman" w:hAnsi="Times New Roman" w:cs="Times New Roman"/>
          <w:b/>
          <w:sz w:val="24"/>
          <w:szCs w:val="24"/>
          <w:lang w:eastAsia="zh-CN"/>
        </w:rPr>
        <w:t>wykonania umowy</w:t>
      </w:r>
      <w:r w:rsidRPr="00EF29C7">
        <w:rPr>
          <w:rFonts w:ascii="Times New Roman" w:eastAsia="Times New Roman" w:hAnsi="Times New Roman" w:cs="Times New Roman"/>
          <w:b/>
          <w:sz w:val="24"/>
          <w:szCs w:val="24"/>
          <w:lang w:eastAsia="zh-CN"/>
        </w:rPr>
        <w:t xml:space="preserve">: do </w:t>
      </w:r>
      <w:r w:rsidR="00F73345">
        <w:rPr>
          <w:rFonts w:ascii="Times New Roman" w:eastAsia="Times New Roman" w:hAnsi="Times New Roman" w:cs="Times New Roman"/>
          <w:b/>
          <w:sz w:val="24"/>
          <w:szCs w:val="24"/>
          <w:lang w:eastAsia="zh-CN"/>
        </w:rPr>
        <w:t xml:space="preserve">9 miesięcy </w:t>
      </w:r>
      <w:r w:rsidRPr="00EF29C7">
        <w:rPr>
          <w:rFonts w:ascii="Times New Roman" w:eastAsia="Times New Roman" w:hAnsi="Times New Roman" w:cs="Times New Roman"/>
          <w:b/>
          <w:sz w:val="24"/>
          <w:szCs w:val="24"/>
          <w:lang w:eastAsia="zh-CN"/>
        </w:rPr>
        <w:t xml:space="preserve">od daty </w:t>
      </w:r>
      <w:r w:rsidR="00F73345">
        <w:rPr>
          <w:rFonts w:ascii="Times New Roman" w:eastAsia="Times New Roman" w:hAnsi="Times New Roman" w:cs="Times New Roman"/>
          <w:b/>
          <w:sz w:val="24"/>
          <w:szCs w:val="24"/>
          <w:lang w:eastAsia="zh-CN"/>
        </w:rPr>
        <w:t>podpisania umowy</w:t>
      </w:r>
      <w:r w:rsidRPr="00EF29C7">
        <w:rPr>
          <w:rFonts w:ascii="Times New Roman" w:eastAsia="Times New Roman" w:hAnsi="Times New Roman" w:cs="Times New Roman"/>
          <w:b/>
          <w:sz w:val="24"/>
          <w:szCs w:val="24"/>
          <w:lang w:eastAsia="zh-CN"/>
        </w:rPr>
        <w:t>.</w:t>
      </w:r>
      <w:r w:rsidRPr="00EF29C7">
        <w:rPr>
          <w:rFonts w:ascii="Times New Roman" w:eastAsia="Times New Roman" w:hAnsi="Times New Roman" w:cs="Times New Roman"/>
          <w:sz w:val="24"/>
          <w:szCs w:val="24"/>
          <w:lang w:eastAsia="zh-CN"/>
        </w:rPr>
        <w:t xml:space="preserve"> Zaoferowanie dłuższego terminu </w:t>
      </w:r>
      <w:r w:rsidR="00F73345">
        <w:rPr>
          <w:rFonts w:ascii="Times New Roman" w:eastAsia="Times New Roman" w:hAnsi="Times New Roman" w:cs="Times New Roman"/>
          <w:sz w:val="24"/>
          <w:szCs w:val="24"/>
          <w:lang w:eastAsia="zh-CN"/>
        </w:rPr>
        <w:t>wykonania umowy</w:t>
      </w:r>
      <w:r w:rsidRPr="00EF29C7">
        <w:rPr>
          <w:rFonts w:ascii="Times New Roman" w:eastAsia="Times New Roman" w:hAnsi="Times New Roman" w:cs="Times New Roman"/>
          <w:sz w:val="24"/>
          <w:szCs w:val="24"/>
          <w:lang w:eastAsia="zh-CN"/>
        </w:rPr>
        <w:t xml:space="preserve"> lub brak informacji w tym zakresie w ofercie, spowoduje odrzucenie oferty. Termin </w:t>
      </w:r>
      <w:r w:rsidR="00F73345">
        <w:rPr>
          <w:rFonts w:ascii="Times New Roman" w:eastAsia="Times New Roman" w:hAnsi="Times New Roman" w:cs="Times New Roman"/>
          <w:sz w:val="24"/>
          <w:szCs w:val="24"/>
          <w:lang w:eastAsia="zh-CN"/>
        </w:rPr>
        <w:t>wykonania umowy</w:t>
      </w:r>
      <w:r w:rsidRPr="00EF29C7">
        <w:rPr>
          <w:rFonts w:ascii="Times New Roman" w:eastAsia="Times New Roman" w:hAnsi="Times New Roman" w:cs="Times New Roman"/>
          <w:sz w:val="24"/>
          <w:szCs w:val="24"/>
          <w:lang w:eastAsia="zh-CN"/>
        </w:rPr>
        <w:t xml:space="preserve"> musi być podany w </w:t>
      </w:r>
      <w:r w:rsidR="00F73345">
        <w:rPr>
          <w:rFonts w:ascii="Times New Roman" w:eastAsia="Times New Roman" w:hAnsi="Times New Roman" w:cs="Times New Roman"/>
          <w:sz w:val="24"/>
          <w:szCs w:val="24"/>
          <w:lang w:eastAsia="zh-CN"/>
        </w:rPr>
        <w:t>miesiącach</w:t>
      </w:r>
      <w:r w:rsidRPr="00EF29C7">
        <w:rPr>
          <w:rFonts w:ascii="Times New Roman" w:eastAsia="Times New Roman" w:hAnsi="Times New Roman" w:cs="Times New Roman"/>
          <w:sz w:val="24"/>
          <w:szCs w:val="24"/>
          <w:lang w:eastAsia="zh-CN"/>
        </w:rPr>
        <w:t>.</w:t>
      </w:r>
    </w:p>
    <w:p w14:paraId="2F5FF1A2" w14:textId="77777777" w:rsidR="00F73345" w:rsidRPr="008B4F5C" w:rsidRDefault="00F73345" w:rsidP="00F73345">
      <w:pPr>
        <w:suppressAutoHyphens/>
        <w:spacing w:after="0" w:line="240" w:lineRule="auto"/>
        <w:ind w:left="426"/>
        <w:jc w:val="both"/>
        <w:rPr>
          <w:rFonts w:ascii="Times New Roman" w:eastAsia="Times New Roman" w:hAnsi="Times New Roman" w:cs="Times New Roman"/>
          <w:b/>
          <w:sz w:val="24"/>
          <w:szCs w:val="24"/>
          <w:u w:val="single"/>
          <w:lang w:eastAsia="zh-CN"/>
        </w:rPr>
      </w:pPr>
    </w:p>
    <w:p w14:paraId="4B602D0C" w14:textId="230C1C3A" w:rsidR="008B4F5C" w:rsidRPr="00D971E5" w:rsidRDefault="00D971E5" w:rsidP="00C91F0C">
      <w:pPr>
        <w:pStyle w:val="Akapitzlist"/>
        <w:numPr>
          <w:ilvl w:val="0"/>
          <w:numId w:val="34"/>
        </w:numPr>
        <w:suppressAutoHyphens/>
        <w:spacing w:after="0" w:line="240" w:lineRule="auto"/>
        <w:ind w:left="426" w:hanging="28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Z</w:t>
      </w:r>
      <w:r w:rsidR="00AC7A97">
        <w:rPr>
          <w:rFonts w:ascii="Times New Roman" w:eastAsia="Times New Roman" w:hAnsi="Times New Roman" w:cs="Times New Roman"/>
          <w:sz w:val="24"/>
          <w:szCs w:val="24"/>
          <w:lang w:eastAsia="zh-CN"/>
        </w:rPr>
        <w:t xml:space="preserve">amawiający </w:t>
      </w:r>
      <w:r>
        <w:rPr>
          <w:rFonts w:ascii="Times New Roman" w:eastAsia="Times New Roman" w:hAnsi="Times New Roman" w:cs="Times New Roman"/>
          <w:sz w:val="24"/>
          <w:szCs w:val="24"/>
          <w:lang w:eastAsia="zh-CN"/>
        </w:rPr>
        <w:t xml:space="preserve">ocenia oferty, sumując </w:t>
      </w:r>
      <w:r w:rsidR="00896736">
        <w:rPr>
          <w:rFonts w:ascii="Times New Roman" w:eastAsia="Times New Roman" w:hAnsi="Times New Roman" w:cs="Times New Roman"/>
          <w:sz w:val="24"/>
          <w:szCs w:val="24"/>
          <w:lang w:eastAsia="zh-CN"/>
        </w:rPr>
        <w:t>punkt</w:t>
      </w:r>
      <w:r>
        <w:rPr>
          <w:rFonts w:ascii="Times New Roman" w:eastAsia="Times New Roman" w:hAnsi="Times New Roman" w:cs="Times New Roman"/>
          <w:sz w:val="24"/>
          <w:szCs w:val="24"/>
          <w:lang w:eastAsia="zh-CN"/>
        </w:rPr>
        <w:t xml:space="preserve">y uzyskane przez oferty w poszczególnych kryteriach. Wynik zostanie zaokrąglony do dwóch miejsc po przecinku, zgodnie z zasadami zaokrąglania. Dwie największe ilości punktów </w:t>
      </w:r>
      <w:r w:rsidR="00126E77">
        <w:rPr>
          <w:rFonts w:ascii="Times New Roman" w:eastAsia="Times New Roman" w:hAnsi="Times New Roman" w:cs="Times New Roman"/>
          <w:sz w:val="24"/>
          <w:szCs w:val="24"/>
          <w:lang w:eastAsia="zh-CN"/>
        </w:rPr>
        <w:t xml:space="preserve">uzyskane przez oferty,  </w:t>
      </w:r>
      <w:r>
        <w:rPr>
          <w:rFonts w:ascii="Times New Roman" w:eastAsia="Times New Roman" w:hAnsi="Times New Roman" w:cs="Times New Roman"/>
          <w:sz w:val="24"/>
          <w:szCs w:val="24"/>
          <w:lang w:eastAsia="zh-CN"/>
        </w:rPr>
        <w:t>wyliczone w powyższy sposób</w:t>
      </w:r>
      <w:r w:rsidR="00126E77">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 xml:space="preserve"> zadecydują o zaproszeniu </w:t>
      </w:r>
      <w:r w:rsidR="00AC7A97">
        <w:rPr>
          <w:rFonts w:ascii="Times New Roman" w:eastAsia="Times New Roman" w:hAnsi="Times New Roman" w:cs="Times New Roman"/>
          <w:sz w:val="24"/>
          <w:szCs w:val="24"/>
          <w:lang w:eastAsia="zh-CN"/>
        </w:rPr>
        <w:t>W</w:t>
      </w:r>
      <w:r>
        <w:rPr>
          <w:rFonts w:ascii="Times New Roman" w:eastAsia="Times New Roman" w:hAnsi="Times New Roman" w:cs="Times New Roman"/>
          <w:sz w:val="24"/>
          <w:szCs w:val="24"/>
          <w:lang w:eastAsia="zh-CN"/>
        </w:rPr>
        <w:t xml:space="preserve">ykonawców do negocjacji. </w:t>
      </w:r>
    </w:p>
    <w:p w14:paraId="24CE40D8" w14:textId="77777777" w:rsidR="00F73345" w:rsidRDefault="00F73345" w:rsidP="00F73345">
      <w:pPr>
        <w:keepNext/>
        <w:keepLines/>
        <w:widowControl w:val="0"/>
        <w:tabs>
          <w:tab w:val="left" w:pos="403"/>
        </w:tabs>
        <w:spacing w:after="0" w:line="240" w:lineRule="auto"/>
        <w:jc w:val="both"/>
        <w:outlineLvl w:val="2"/>
        <w:rPr>
          <w:rFonts w:ascii="Tahoma" w:eastAsia="Times New Roman" w:hAnsi="Tahoma" w:cs="Tahoma"/>
          <w:b/>
          <w:sz w:val="20"/>
          <w:szCs w:val="20"/>
          <w:u w:val="single"/>
          <w:lang w:eastAsia="zh-CN"/>
        </w:rPr>
      </w:pPr>
      <w:bookmarkStart w:id="10" w:name="bookmark14"/>
    </w:p>
    <w:p w14:paraId="2C2339C9" w14:textId="21787286" w:rsidR="00F73345" w:rsidRPr="00F73345" w:rsidRDefault="00F73345" w:rsidP="00C91F0C">
      <w:pPr>
        <w:pStyle w:val="Akapitzlist"/>
        <w:keepNext/>
        <w:keepLines/>
        <w:widowControl w:val="0"/>
        <w:numPr>
          <w:ilvl w:val="0"/>
          <w:numId w:val="36"/>
        </w:numPr>
        <w:spacing w:after="0" w:line="240" w:lineRule="auto"/>
        <w:ind w:left="426" w:hanging="426"/>
        <w:jc w:val="both"/>
        <w:outlineLvl w:val="2"/>
        <w:rPr>
          <w:rFonts w:ascii="Times New Roman" w:eastAsia="Times New Roman" w:hAnsi="Times New Roman" w:cs="Times New Roman"/>
          <w:b/>
          <w:bCs/>
          <w:color w:val="000000"/>
          <w:sz w:val="24"/>
          <w:szCs w:val="24"/>
          <w:lang w:eastAsia="pl-PL" w:bidi="pl-PL"/>
        </w:rPr>
      </w:pPr>
      <w:r w:rsidRPr="00F73345">
        <w:rPr>
          <w:rFonts w:ascii="Times New Roman" w:eastAsia="Times New Roman" w:hAnsi="Times New Roman" w:cs="Times New Roman"/>
          <w:b/>
          <w:bCs/>
          <w:color w:val="000000"/>
          <w:sz w:val="24"/>
          <w:szCs w:val="24"/>
          <w:lang w:eastAsia="pl-PL" w:bidi="pl-PL"/>
        </w:rPr>
        <w:t>Zabezpieczenie należytego wykonania umowy.</w:t>
      </w:r>
      <w:bookmarkEnd w:id="10"/>
    </w:p>
    <w:p w14:paraId="0CF08B1D" w14:textId="77777777" w:rsidR="00564C27" w:rsidRPr="00564C27" w:rsidRDefault="00564C27" w:rsidP="00C91F0C">
      <w:pPr>
        <w:pStyle w:val="Akapitzlist"/>
        <w:widowControl w:val="0"/>
        <w:numPr>
          <w:ilvl w:val="0"/>
          <w:numId w:val="38"/>
        </w:numPr>
        <w:spacing w:after="0" w:line="240" w:lineRule="auto"/>
        <w:ind w:left="426"/>
        <w:jc w:val="both"/>
        <w:rPr>
          <w:rFonts w:ascii="Times New Roman" w:eastAsia="Times New Roman" w:hAnsi="Times New Roman" w:cs="Times New Roman"/>
          <w:sz w:val="24"/>
          <w:szCs w:val="24"/>
          <w:lang w:eastAsia="pl-PL" w:bidi="pl-PL"/>
        </w:rPr>
      </w:pPr>
      <w:r w:rsidRPr="00564C27">
        <w:rPr>
          <w:rFonts w:ascii="Times New Roman" w:eastAsia="Times New Roman" w:hAnsi="Times New Roman" w:cs="Times New Roman"/>
          <w:sz w:val="24"/>
          <w:szCs w:val="24"/>
          <w:lang w:eastAsia="pl-PL" w:bidi="pl-PL"/>
        </w:rPr>
        <w:t xml:space="preserve">Wykonawca, którego oferta zostanie wybrana w toku postępowania, winien najpóźniej na jeden dzień przed podpisaniem umowy, wnieść zabezpieczenie należytego wykonania umowy w wysokości 10% ceny brutto podanej w ofercie, w jednej lub w kilku z następujących form: </w:t>
      </w:r>
    </w:p>
    <w:p w14:paraId="2F65267D" w14:textId="40FD9871" w:rsidR="00564C27" w:rsidRPr="00564C27" w:rsidRDefault="00564C27" w:rsidP="00C91F0C">
      <w:pPr>
        <w:pStyle w:val="Akapitzlist"/>
        <w:widowControl w:val="0"/>
        <w:numPr>
          <w:ilvl w:val="0"/>
          <w:numId w:val="37"/>
        </w:numPr>
        <w:spacing w:after="0" w:line="240" w:lineRule="auto"/>
        <w:jc w:val="both"/>
        <w:rPr>
          <w:rFonts w:ascii="Times New Roman" w:eastAsia="Times New Roman" w:hAnsi="Times New Roman" w:cs="Times New Roman"/>
          <w:sz w:val="24"/>
          <w:szCs w:val="24"/>
          <w:lang w:eastAsia="pl-PL" w:bidi="pl-PL"/>
        </w:rPr>
      </w:pPr>
      <w:r w:rsidRPr="00564C27">
        <w:rPr>
          <w:rFonts w:ascii="Times New Roman" w:eastAsia="Times New Roman" w:hAnsi="Times New Roman" w:cs="Times New Roman"/>
          <w:sz w:val="24"/>
          <w:szCs w:val="24"/>
          <w:lang w:eastAsia="pl-PL" w:bidi="pl-PL"/>
        </w:rPr>
        <w:t>w pieniądzu,</w:t>
      </w:r>
    </w:p>
    <w:p w14:paraId="5BCE0755" w14:textId="64322DDF" w:rsidR="00564C27" w:rsidRPr="00564C27" w:rsidRDefault="00564C27" w:rsidP="00C91F0C">
      <w:pPr>
        <w:pStyle w:val="Akapitzlist"/>
        <w:widowControl w:val="0"/>
        <w:numPr>
          <w:ilvl w:val="0"/>
          <w:numId w:val="37"/>
        </w:numPr>
        <w:spacing w:after="0" w:line="240" w:lineRule="auto"/>
        <w:jc w:val="both"/>
        <w:rPr>
          <w:rFonts w:ascii="Times New Roman" w:eastAsia="Times New Roman" w:hAnsi="Times New Roman" w:cs="Times New Roman"/>
          <w:sz w:val="24"/>
          <w:szCs w:val="24"/>
          <w:lang w:eastAsia="pl-PL" w:bidi="pl-PL"/>
        </w:rPr>
      </w:pPr>
      <w:r w:rsidRPr="00564C27">
        <w:rPr>
          <w:rFonts w:ascii="Times New Roman" w:eastAsia="Times New Roman" w:hAnsi="Times New Roman" w:cs="Times New Roman"/>
          <w:sz w:val="24"/>
          <w:szCs w:val="24"/>
          <w:lang w:eastAsia="pl-PL" w:bidi="pl-PL"/>
        </w:rPr>
        <w:t>w gwarancji bankowej,</w:t>
      </w:r>
    </w:p>
    <w:p w14:paraId="7416A245" w14:textId="0820DBA8" w:rsidR="00564C27" w:rsidRPr="00564C27" w:rsidRDefault="00564C27" w:rsidP="00C91F0C">
      <w:pPr>
        <w:pStyle w:val="Akapitzlist"/>
        <w:widowControl w:val="0"/>
        <w:numPr>
          <w:ilvl w:val="0"/>
          <w:numId w:val="37"/>
        </w:numPr>
        <w:spacing w:after="0" w:line="240" w:lineRule="auto"/>
        <w:jc w:val="both"/>
        <w:rPr>
          <w:rFonts w:ascii="Times New Roman" w:eastAsia="Times New Roman" w:hAnsi="Times New Roman" w:cs="Times New Roman"/>
          <w:sz w:val="24"/>
          <w:szCs w:val="24"/>
          <w:lang w:eastAsia="pl-PL" w:bidi="pl-PL"/>
        </w:rPr>
      </w:pPr>
      <w:r w:rsidRPr="00564C27">
        <w:rPr>
          <w:rFonts w:ascii="Times New Roman" w:eastAsia="Times New Roman" w:hAnsi="Times New Roman" w:cs="Times New Roman"/>
          <w:sz w:val="24"/>
          <w:szCs w:val="24"/>
          <w:lang w:eastAsia="pl-PL" w:bidi="pl-PL"/>
        </w:rPr>
        <w:t xml:space="preserve">w gwarancji ubezpieczeniowej. </w:t>
      </w:r>
    </w:p>
    <w:p w14:paraId="1623599B" w14:textId="04BD8358" w:rsidR="00564C27" w:rsidRDefault="00564C27" w:rsidP="00C91F0C">
      <w:pPr>
        <w:pStyle w:val="Akapitzlist"/>
        <w:widowControl w:val="0"/>
        <w:numPr>
          <w:ilvl w:val="0"/>
          <w:numId w:val="38"/>
        </w:numPr>
        <w:spacing w:after="0" w:line="240" w:lineRule="auto"/>
        <w:ind w:left="426"/>
        <w:jc w:val="both"/>
        <w:rPr>
          <w:rFonts w:ascii="Times New Roman" w:eastAsia="Times New Roman" w:hAnsi="Times New Roman" w:cs="Times New Roman"/>
          <w:sz w:val="24"/>
          <w:szCs w:val="24"/>
          <w:lang w:eastAsia="pl-PL" w:bidi="pl-PL"/>
        </w:rPr>
      </w:pPr>
      <w:r w:rsidRPr="00564C27">
        <w:rPr>
          <w:rFonts w:ascii="Times New Roman" w:eastAsia="Times New Roman" w:hAnsi="Times New Roman" w:cs="Times New Roman"/>
          <w:sz w:val="24"/>
          <w:szCs w:val="24"/>
          <w:lang w:eastAsia="pl-PL" w:bidi="pl-PL"/>
        </w:rPr>
        <w:t xml:space="preserve">W przypadku wniesienia wadium w pieniądzu, </w:t>
      </w:r>
      <w:r w:rsidR="00896736">
        <w:rPr>
          <w:rFonts w:ascii="Times New Roman" w:eastAsia="Times New Roman" w:hAnsi="Times New Roman" w:cs="Times New Roman"/>
          <w:sz w:val="24"/>
          <w:szCs w:val="24"/>
          <w:lang w:eastAsia="pl-PL" w:bidi="pl-PL"/>
        </w:rPr>
        <w:t>W</w:t>
      </w:r>
      <w:r w:rsidRPr="00564C27">
        <w:rPr>
          <w:rFonts w:ascii="Times New Roman" w:eastAsia="Times New Roman" w:hAnsi="Times New Roman" w:cs="Times New Roman"/>
          <w:sz w:val="24"/>
          <w:szCs w:val="24"/>
          <w:lang w:eastAsia="pl-PL" w:bidi="pl-PL"/>
        </w:rPr>
        <w:t>ykonawca wyraża zgodę na zaliczenie kwoty wadium na poczet zabezpieczenia należytego wykonania umowy.</w:t>
      </w:r>
    </w:p>
    <w:p w14:paraId="4343AC31" w14:textId="2A6F7C73" w:rsidR="00564C27" w:rsidRDefault="00564C27" w:rsidP="00C91F0C">
      <w:pPr>
        <w:pStyle w:val="Akapitzlist"/>
        <w:widowControl w:val="0"/>
        <w:numPr>
          <w:ilvl w:val="0"/>
          <w:numId w:val="38"/>
        </w:numPr>
        <w:spacing w:after="0" w:line="240" w:lineRule="auto"/>
        <w:ind w:left="426"/>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 xml:space="preserve">W przypadku, gdy </w:t>
      </w:r>
      <w:r w:rsidR="00896736">
        <w:rPr>
          <w:rFonts w:ascii="Times New Roman" w:eastAsia="Times New Roman" w:hAnsi="Times New Roman" w:cs="Times New Roman"/>
          <w:sz w:val="24"/>
          <w:szCs w:val="24"/>
          <w:lang w:eastAsia="pl-PL" w:bidi="pl-PL"/>
        </w:rPr>
        <w:t>W</w:t>
      </w:r>
      <w:r>
        <w:rPr>
          <w:rFonts w:ascii="Times New Roman" w:eastAsia="Times New Roman" w:hAnsi="Times New Roman" w:cs="Times New Roman"/>
          <w:sz w:val="24"/>
          <w:szCs w:val="24"/>
          <w:lang w:eastAsia="pl-PL" w:bidi="pl-PL"/>
        </w:rPr>
        <w:t>ykonawca wnosi zabezpieczenie w formie gwarancji bankowej lub ubezpieczeniowej, z treści tych gwarancji musi w szczególności jednoznacznie wynikać:</w:t>
      </w:r>
    </w:p>
    <w:p w14:paraId="1EEFCE6F" w14:textId="54CD6E66" w:rsidR="00564C27" w:rsidRDefault="00564C27" w:rsidP="00C91F0C">
      <w:pPr>
        <w:pStyle w:val="Akapitzlist"/>
        <w:widowControl w:val="0"/>
        <w:numPr>
          <w:ilvl w:val="0"/>
          <w:numId w:val="39"/>
        </w:numPr>
        <w:spacing w:after="0" w:line="240" w:lineRule="auto"/>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zobowiązanie gwaranta do zapłaty do wysokości określonej w gwarancji kwoty, nieodwołanie i bezwarunkowo, na pierwsze pisemne żądanie Zamawiającego (beneficjenta gwarancji) zawierające oświadczenie, że zaistniały okoliczności związane z niewykonaniem lub nienależytym wykonaniem umowy,</w:t>
      </w:r>
    </w:p>
    <w:p w14:paraId="0B492300" w14:textId="754A661A" w:rsidR="00564C27" w:rsidRDefault="00564C27" w:rsidP="00C91F0C">
      <w:pPr>
        <w:pStyle w:val="Akapitzlist"/>
        <w:widowControl w:val="0"/>
        <w:numPr>
          <w:ilvl w:val="0"/>
          <w:numId w:val="39"/>
        </w:numPr>
        <w:spacing w:after="0" w:line="240" w:lineRule="auto"/>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termin obowiązywania gwarancji,</w:t>
      </w:r>
    </w:p>
    <w:p w14:paraId="423BF885" w14:textId="4C9F4D46" w:rsidR="00564C27" w:rsidRDefault="00564C27" w:rsidP="00C91F0C">
      <w:pPr>
        <w:pStyle w:val="Akapitzlist"/>
        <w:widowControl w:val="0"/>
        <w:numPr>
          <w:ilvl w:val="0"/>
          <w:numId w:val="39"/>
        </w:numPr>
        <w:spacing w:after="0" w:line="240" w:lineRule="auto"/>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lastRenderedPageBreak/>
        <w:t>miejsce i termin zwrotu gwarancji.</w:t>
      </w:r>
    </w:p>
    <w:p w14:paraId="7C371F9B" w14:textId="5EF5415D" w:rsidR="00564C27" w:rsidRDefault="00564C27" w:rsidP="00023980">
      <w:pPr>
        <w:pStyle w:val="Akapitzlist"/>
        <w:widowControl w:val="0"/>
        <w:spacing w:after="0" w:line="240" w:lineRule="auto"/>
        <w:ind w:left="426"/>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Gwarancje podlegać muszą prawu polskiemu, zaś wszelkie spory dotyczące gwarancji będą rozstrzygane zgodnie z prawem polskim i poddane jurysdykcji sądów polskich. Przed złożeniem zabezpieczenia, treść gwarancji musi uzyskać akceptację Zamawiającego.</w:t>
      </w:r>
    </w:p>
    <w:p w14:paraId="01D96834" w14:textId="0C7F3716" w:rsidR="00B8651C" w:rsidRDefault="00B8651C" w:rsidP="00023980">
      <w:pPr>
        <w:pStyle w:val="Akapitzlist"/>
        <w:widowControl w:val="0"/>
        <w:spacing w:after="0" w:line="240" w:lineRule="auto"/>
        <w:ind w:left="426"/>
        <w:jc w:val="both"/>
        <w:rPr>
          <w:rFonts w:ascii="Times New Roman" w:eastAsia="Times New Roman" w:hAnsi="Times New Roman" w:cs="Times New Roman"/>
          <w:sz w:val="24"/>
          <w:szCs w:val="24"/>
          <w:lang w:eastAsia="pl-PL" w:bidi="pl-PL"/>
        </w:rPr>
      </w:pPr>
    </w:p>
    <w:p w14:paraId="141C6C38" w14:textId="77777777" w:rsidR="00B8651C" w:rsidRPr="00B8651C" w:rsidRDefault="00B8651C" w:rsidP="00C91F0C">
      <w:pPr>
        <w:pStyle w:val="Akapitzlist"/>
        <w:widowControl w:val="0"/>
        <w:numPr>
          <w:ilvl w:val="0"/>
          <w:numId w:val="45"/>
        </w:numPr>
        <w:spacing w:after="0" w:line="240" w:lineRule="auto"/>
        <w:ind w:left="426" w:hanging="426"/>
        <w:jc w:val="both"/>
        <w:rPr>
          <w:rFonts w:ascii="Times New Roman" w:eastAsia="Times New Roman" w:hAnsi="Times New Roman" w:cs="Times New Roman"/>
          <w:sz w:val="24"/>
          <w:szCs w:val="24"/>
          <w:lang w:eastAsia="pl-PL" w:bidi="pl-PL"/>
        </w:rPr>
      </w:pPr>
      <w:r w:rsidRPr="00B8651C">
        <w:rPr>
          <w:rFonts w:ascii="Times New Roman" w:eastAsia="Times New Roman" w:hAnsi="Times New Roman" w:cs="Times New Roman"/>
          <w:b/>
          <w:bCs/>
          <w:color w:val="000000"/>
          <w:sz w:val="24"/>
          <w:szCs w:val="24"/>
          <w:lang w:eastAsia="pl-PL" w:bidi="pl-PL"/>
        </w:rPr>
        <w:t>Negocjacje i tryb ogłoszenia wyniku postępowania.</w:t>
      </w:r>
    </w:p>
    <w:p w14:paraId="6A90879B" w14:textId="2FBD1B2C" w:rsidR="00B8651C" w:rsidRPr="00B8651C" w:rsidRDefault="00B8651C" w:rsidP="00C91F0C">
      <w:pPr>
        <w:pStyle w:val="Akapitzlist"/>
        <w:widowControl w:val="0"/>
        <w:numPr>
          <w:ilvl w:val="0"/>
          <w:numId w:val="46"/>
        </w:numPr>
        <w:spacing w:after="0" w:line="240" w:lineRule="auto"/>
        <w:jc w:val="both"/>
        <w:rPr>
          <w:rFonts w:ascii="Times New Roman" w:eastAsia="Times New Roman" w:hAnsi="Times New Roman" w:cs="Times New Roman"/>
          <w:sz w:val="24"/>
          <w:szCs w:val="24"/>
          <w:lang w:eastAsia="pl-PL" w:bidi="pl-PL"/>
        </w:rPr>
      </w:pPr>
      <w:r w:rsidRPr="00B8651C">
        <w:rPr>
          <w:rFonts w:ascii="Times New Roman" w:eastAsia="Times New Roman" w:hAnsi="Times New Roman" w:cs="Times New Roman"/>
          <w:color w:val="000000"/>
          <w:sz w:val="24"/>
          <w:szCs w:val="24"/>
          <w:lang w:eastAsia="pl-PL" w:bidi="pl-PL"/>
        </w:rPr>
        <w:t xml:space="preserve">dwoje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ykonawców, których oferty nie będą podlegały odrzuceniu i zdobędą największe ilości punktów, zostaną zaproszeni do negocjacji, których przedmiotem będzie uzyskanie korzystniejszych warunków realizacji zamówienia niż przedstawione w ofercie złożonej w ramach etapu I postępowania;</w:t>
      </w:r>
    </w:p>
    <w:p w14:paraId="5068DDD7" w14:textId="77777777" w:rsidR="00B8651C" w:rsidRPr="00B8651C" w:rsidRDefault="00B8651C" w:rsidP="00C91F0C">
      <w:pPr>
        <w:pStyle w:val="Akapitzlist"/>
        <w:widowControl w:val="0"/>
        <w:numPr>
          <w:ilvl w:val="0"/>
          <w:numId w:val="46"/>
        </w:numPr>
        <w:spacing w:after="0" w:line="240" w:lineRule="auto"/>
        <w:jc w:val="both"/>
        <w:rPr>
          <w:rFonts w:ascii="Times New Roman" w:eastAsia="Times New Roman" w:hAnsi="Times New Roman" w:cs="Times New Roman"/>
          <w:sz w:val="24"/>
          <w:szCs w:val="24"/>
          <w:lang w:eastAsia="pl-PL" w:bidi="pl-PL"/>
        </w:rPr>
      </w:pPr>
      <w:r w:rsidRPr="00B8651C">
        <w:rPr>
          <w:rFonts w:ascii="Times New Roman" w:eastAsia="Times New Roman" w:hAnsi="Times New Roman" w:cs="Times New Roman"/>
          <w:color w:val="000000"/>
          <w:sz w:val="24"/>
          <w:szCs w:val="24"/>
          <w:lang w:eastAsia="pl-PL" w:bidi="pl-PL"/>
        </w:rPr>
        <w:t xml:space="preserve">w przypadku złożenia w toku postępowania oferty tylko przez jednego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 xml:space="preserve">ykonawcę, Zamawiający prowadzi negocjacje jedynie z tym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ykonawcą;</w:t>
      </w:r>
    </w:p>
    <w:p w14:paraId="7CECFCA8" w14:textId="77777777" w:rsidR="00B8651C" w:rsidRPr="00B8651C" w:rsidRDefault="00B8651C" w:rsidP="00C91F0C">
      <w:pPr>
        <w:pStyle w:val="Akapitzlist"/>
        <w:widowControl w:val="0"/>
        <w:numPr>
          <w:ilvl w:val="0"/>
          <w:numId w:val="46"/>
        </w:numPr>
        <w:spacing w:after="0" w:line="240" w:lineRule="auto"/>
        <w:jc w:val="both"/>
        <w:rPr>
          <w:rFonts w:ascii="Times New Roman" w:eastAsia="Times New Roman" w:hAnsi="Times New Roman" w:cs="Times New Roman"/>
          <w:sz w:val="24"/>
          <w:szCs w:val="24"/>
          <w:lang w:eastAsia="pl-PL" w:bidi="pl-PL"/>
        </w:rPr>
      </w:pPr>
      <w:r w:rsidRPr="00B8651C">
        <w:rPr>
          <w:rFonts w:ascii="Times New Roman" w:eastAsia="Times New Roman" w:hAnsi="Times New Roman" w:cs="Times New Roman"/>
          <w:color w:val="000000"/>
          <w:sz w:val="24"/>
          <w:szCs w:val="24"/>
          <w:lang w:eastAsia="pl-PL" w:bidi="pl-PL"/>
        </w:rPr>
        <w:t xml:space="preserve">w przypadku uzyskania takiej samej ilości punktów przez więcej niż jednego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 xml:space="preserve">ykonawcę, negocjacje prowadzone będą ze wszystkimi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ykonawcami, których oferty uzyskały taką samą ilość punktów;</w:t>
      </w:r>
    </w:p>
    <w:p w14:paraId="61A5C575" w14:textId="77777777" w:rsidR="00B8651C" w:rsidRPr="00B8651C" w:rsidRDefault="00B8651C" w:rsidP="00C91F0C">
      <w:pPr>
        <w:pStyle w:val="Akapitzlist"/>
        <w:widowControl w:val="0"/>
        <w:numPr>
          <w:ilvl w:val="0"/>
          <w:numId w:val="46"/>
        </w:numPr>
        <w:spacing w:after="0" w:line="240" w:lineRule="auto"/>
        <w:jc w:val="both"/>
        <w:rPr>
          <w:rFonts w:ascii="Times New Roman" w:eastAsia="Times New Roman" w:hAnsi="Times New Roman" w:cs="Times New Roman"/>
          <w:sz w:val="24"/>
          <w:szCs w:val="24"/>
          <w:lang w:eastAsia="pl-PL" w:bidi="pl-PL"/>
        </w:rPr>
      </w:pPr>
      <w:r w:rsidRPr="00B8651C">
        <w:rPr>
          <w:rFonts w:ascii="Times New Roman" w:eastAsia="Times New Roman" w:hAnsi="Times New Roman" w:cs="Times New Roman"/>
          <w:color w:val="000000"/>
          <w:sz w:val="24"/>
          <w:szCs w:val="24"/>
          <w:lang w:eastAsia="pl-PL" w:bidi="pl-PL"/>
        </w:rPr>
        <w:t xml:space="preserve">protokół z negocjacji, podpisany przez Zamawiającego i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 xml:space="preserve">ykonawcę, z którym prowadzone były negocjacje, zawiera ostateczne warunki zaproponowane przez tego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 xml:space="preserve">ykonawcę, i stanowiąc integralną część złożonej wcześniej oferty uznawany jest jako jego oferta ostateczna; </w:t>
      </w:r>
    </w:p>
    <w:p w14:paraId="269694D7" w14:textId="77777777" w:rsidR="006A6282" w:rsidRPr="006A6282" w:rsidRDefault="00B8651C" w:rsidP="00C91F0C">
      <w:pPr>
        <w:pStyle w:val="Akapitzlist"/>
        <w:widowControl w:val="0"/>
        <w:numPr>
          <w:ilvl w:val="0"/>
          <w:numId w:val="46"/>
        </w:numPr>
        <w:spacing w:after="0" w:line="240" w:lineRule="auto"/>
        <w:jc w:val="both"/>
        <w:rPr>
          <w:rFonts w:ascii="Times New Roman" w:eastAsia="Times New Roman" w:hAnsi="Times New Roman" w:cs="Times New Roman"/>
          <w:sz w:val="24"/>
          <w:szCs w:val="24"/>
          <w:lang w:eastAsia="pl-PL" w:bidi="pl-PL"/>
        </w:rPr>
      </w:pPr>
      <w:r w:rsidRPr="00B8651C">
        <w:rPr>
          <w:rFonts w:ascii="Times New Roman" w:eastAsia="Times New Roman" w:hAnsi="Times New Roman" w:cs="Times New Roman"/>
          <w:color w:val="000000"/>
          <w:sz w:val="24"/>
          <w:szCs w:val="24"/>
          <w:lang w:eastAsia="pl-PL" w:bidi="pl-PL"/>
        </w:rPr>
        <w:t xml:space="preserve">w przypadku nie przystąpienia przez </w:t>
      </w:r>
      <w:r>
        <w:rPr>
          <w:rFonts w:ascii="Times New Roman" w:eastAsia="Times New Roman" w:hAnsi="Times New Roman" w:cs="Times New Roman"/>
          <w:color w:val="000000"/>
          <w:sz w:val="24"/>
          <w:szCs w:val="24"/>
          <w:lang w:eastAsia="pl-PL" w:bidi="pl-PL"/>
        </w:rPr>
        <w:t>W</w:t>
      </w:r>
      <w:r w:rsidRPr="00B8651C">
        <w:rPr>
          <w:rFonts w:ascii="Times New Roman" w:eastAsia="Times New Roman" w:hAnsi="Times New Roman" w:cs="Times New Roman"/>
          <w:color w:val="000000"/>
          <w:sz w:val="24"/>
          <w:szCs w:val="24"/>
          <w:lang w:eastAsia="pl-PL" w:bidi="pl-PL"/>
        </w:rPr>
        <w:t>ykonawcę do negocjacji jego oferta jest ważna i rozpatrywana przez Zamawiającego z zachowaniem warunków w niej zawartych;</w:t>
      </w:r>
    </w:p>
    <w:p w14:paraId="61787BF3" w14:textId="77777777" w:rsidR="003D0B1A" w:rsidRPr="003D0B1A" w:rsidRDefault="006A6282" w:rsidP="00C91F0C">
      <w:pPr>
        <w:pStyle w:val="Akapitzlist"/>
        <w:widowControl w:val="0"/>
        <w:numPr>
          <w:ilvl w:val="0"/>
          <w:numId w:val="46"/>
        </w:numPr>
        <w:spacing w:after="0" w:line="240" w:lineRule="auto"/>
        <w:jc w:val="both"/>
        <w:rPr>
          <w:rFonts w:ascii="Times New Roman" w:eastAsia="Times New Roman" w:hAnsi="Times New Roman" w:cs="Times New Roman"/>
          <w:sz w:val="24"/>
          <w:szCs w:val="24"/>
          <w:lang w:eastAsia="pl-PL" w:bidi="pl-PL"/>
        </w:rPr>
      </w:pPr>
      <w:r w:rsidRPr="006A6282">
        <w:rPr>
          <w:rFonts w:ascii="Times New Roman" w:eastAsia="Times New Roman" w:hAnsi="Times New Roman" w:cs="Times New Roman"/>
          <w:color w:val="000000"/>
          <w:sz w:val="24"/>
          <w:szCs w:val="24"/>
          <w:lang w:eastAsia="pl-PL" w:bidi="pl-PL"/>
        </w:rPr>
        <w:t>po przeprowadzeniu negocjacji Zamawiający dokonuje ostatecznego wyboru najkorzystniejszej oferty na podstawie przyznanej punktacji określonej w SIWZ</w:t>
      </w:r>
      <w:r w:rsidR="003D0B1A">
        <w:rPr>
          <w:rFonts w:ascii="Times New Roman" w:eastAsia="Times New Roman" w:hAnsi="Times New Roman" w:cs="Times New Roman"/>
          <w:color w:val="000000"/>
          <w:sz w:val="24"/>
          <w:szCs w:val="24"/>
          <w:lang w:eastAsia="pl-PL" w:bidi="pl-PL"/>
        </w:rPr>
        <w:t>, chyba że podejmie inną decyzję przewidzianą w SIWZ;</w:t>
      </w:r>
    </w:p>
    <w:p w14:paraId="34DB3D06" w14:textId="3DACD0AE" w:rsidR="006A6282" w:rsidRPr="00887F59" w:rsidRDefault="006A6282" w:rsidP="00C91F0C">
      <w:pPr>
        <w:pStyle w:val="Akapitzlist"/>
        <w:widowControl w:val="0"/>
        <w:numPr>
          <w:ilvl w:val="0"/>
          <w:numId w:val="46"/>
        </w:numPr>
        <w:spacing w:after="0" w:line="240" w:lineRule="auto"/>
        <w:jc w:val="both"/>
        <w:rPr>
          <w:rFonts w:ascii="Times New Roman" w:eastAsia="Times New Roman" w:hAnsi="Times New Roman" w:cs="Times New Roman"/>
          <w:sz w:val="24"/>
          <w:szCs w:val="24"/>
          <w:lang w:eastAsia="pl-PL" w:bidi="pl-PL"/>
        </w:rPr>
      </w:pPr>
      <w:r w:rsidRPr="003D0B1A">
        <w:rPr>
          <w:rFonts w:ascii="Times New Roman" w:eastAsia="Times New Roman" w:hAnsi="Times New Roman" w:cs="Times New Roman"/>
          <w:color w:val="000000"/>
          <w:sz w:val="24"/>
          <w:szCs w:val="24"/>
          <w:lang w:eastAsia="pl-PL" w:bidi="pl-PL"/>
        </w:rPr>
        <w:t>Zamawiający albo:</w:t>
      </w:r>
    </w:p>
    <w:p w14:paraId="59C0E978" w14:textId="55E6C1D0" w:rsidR="006A6282" w:rsidRDefault="006A6282" w:rsidP="00C91F0C">
      <w:pPr>
        <w:pStyle w:val="Akapitzlist"/>
        <w:keepNext/>
        <w:keepLines/>
        <w:widowControl w:val="0"/>
        <w:numPr>
          <w:ilvl w:val="0"/>
          <w:numId w:val="41"/>
        </w:numPr>
        <w:spacing w:after="0" w:line="240" w:lineRule="auto"/>
        <w:jc w:val="both"/>
        <w:outlineLvl w:val="2"/>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 xml:space="preserve">udzieli zamówienia </w:t>
      </w:r>
      <w:r w:rsidR="00E92A6B">
        <w:rPr>
          <w:rFonts w:ascii="Times New Roman" w:eastAsia="Times New Roman" w:hAnsi="Times New Roman" w:cs="Times New Roman"/>
          <w:color w:val="000000"/>
          <w:sz w:val="24"/>
          <w:szCs w:val="24"/>
          <w:lang w:eastAsia="pl-PL" w:bidi="pl-PL"/>
        </w:rPr>
        <w:t>W</w:t>
      </w:r>
      <w:r>
        <w:rPr>
          <w:rFonts w:ascii="Times New Roman" w:eastAsia="Times New Roman" w:hAnsi="Times New Roman" w:cs="Times New Roman"/>
          <w:color w:val="000000"/>
          <w:sz w:val="24"/>
          <w:szCs w:val="24"/>
          <w:lang w:eastAsia="pl-PL" w:bidi="pl-PL"/>
        </w:rPr>
        <w:t>ykonawcy, który złożył ofertę niepodlegającą odrzuceniu i która zostanie uznana za najkorzystniejszą (uzyska największą liczbę punktów przyznanych według kryteriów oceny ofert określonych w SIWZ),</w:t>
      </w:r>
      <w:r w:rsidR="00E92A6B">
        <w:rPr>
          <w:rFonts w:ascii="Times New Roman" w:eastAsia="Times New Roman" w:hAnsi="Times New Roman" w:cs="Times New Roman"/>
          <w:color w:val="000000"/>
          <w:sz w:val="24"/>
          <w:szCs w:val="24"/>
          <w:lang w:eastAsia="pl-PL" w:bidi="pl-PL"/>
        </w:rPr>
        <w:t xml:space="preserve"> albo</w:t>
      </w:r>
    </w:p>
    <w:p w14:paraId="58C975B6" w14:textId="77777777" w:rsidR="006A6282" w:rsidRDefault="006A6282" w:rsidP="00C91F0C">
      <w:pPr>
        <w:pStyle w:val="Akapitzlist"/>
        <w:keepNext/>
        <w:keepLines/>
        <w:widowControl w:val="0"/>
        <w:numPr>
          <w:ilvl w:val="0"/>
          <w:numId w:val="41"/>
        </w:numPr>
        <w:spacing w:after="0" w:line="240" w:lineRule="auto"/>
        <w:jc w:val="both"/>
        <w:outlineLvl w:val="2"/>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unieważni postępowanie;</w:t>
      </w:r>
    </w:p>
    <w:p w14:paraId="52B8828E" w14:textId="69E6E445" w:rsidR="00E92A6B" w:rsidRDefault="00E92A6B" w:rsidP="00C91F0C">
      <w:pPr>
        <w:pStyle w:val="Akapitzlist"/>
        <w:keepNext/>
        <w:keepLines/>
        <w:widowControl w:val="0"/>
        <w:numPr>
          <w:ilvl w:val="0"/>
          <w:numId w:val="47"/>
        </w:numPr>
        <w:spacing w:after="0" w:line="240" w:lineRule="auto"/>
        <w:ind w:left="1134"/>
        <w:jc w:val="both"/>
        <w:outlineLvl w:val="2"/>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Zamawiający powiadomi o wyniku postępowania przesyłając zawiadomienie wszystkim Wykonawcom, którzy złożyli oferty oraz poprzez zamieszczenie stosownej informacji w tym zakresie na swojej stronie internetowej;</w:t>
      </w:r>
    </w:p>
    <w:p w14:paraId="4DDF69D1" w14:textId="4C46C9CC" w:rsidR="00E92A6B" w:rsidRPr="00E92A6B" w:rsidRDefault="00E92A6B" w:rsidP="00C91F0C">
      <w:pPr>
        <w:pStyle w:val="Akapitzlist"/>
        <w:keepNext/>
        <w:keepLines/>
        <w:widowControl w:val="0"/>
        <w:numPr>
          <w:ilvl w:val="0"/>
          <w:numId w:val="47"/>
        </w:numPr>
        <w:spacing w:after="0" w:line="240" w:lineRule="auto"/>
        <w:ind w:left="1134"/>
        <w:jc w:val="both"/>
        <w:outlineLvl w:val="2"/>
        <w:rPr>
          <w:rFonts w:ascii="Times New Roman" w:eastAsia="Times New Roman" w:hAnsi="Times New Roman" w:cs="Times New Roman"/>
          <w:color w:val="000000"/>
          <w:sz w:val="24"/>
          <w:szCs w:val="24"/>
          <w:lang w:eastAsia="pl-PL" w:bidi="pl-PL"/>
        </w:rPr>
      </w:pPr>
      <w:r w:rsidRPr="00E92A6B">
        <w:rPr>
          <w:rFonts w:ascii="Times New Roman" w:eastAsia="Times New Roman" w:hAnsi="Times New Roman" w:cs="Times New Roman"/>
          <w:color w:val="000000"/>
          <w:sz w:val="24"/>
          <w:szCs w:val="24"/>
          <w:lang w:eastAsia="pl-PL" w:bidi="pl-PL"/>
        </w:rPr>
        <w:t>Zawiadomienie o wyniku postępowania zawiera informacje o:</w:t>
      </w:r>
    </w:p>
    <w:p w14:paraId="0EEB49BA" w14:textId="4F2B6D5E" w:rsidR="00E92A6B" w:rsidRDefault="00E92A6B" w:rsidP="00C91F0C">
      <w:pPr>
        <w:pStyle w:val="Akapitzlist"/>
        <w:keepNext/>
        <w:keepLines/>
        <w:widowControl w:val="0"/>
        <w:numPr>
          <w:ilvl w:val="0"/>
          <w:numId w:val="42"/>
        </w:numPr>
        <w:spacing w:after="0" w:line="240" w:lineRule="auto"/>
        <w:jc w:val="both"/>
        <w:outlineLvl w:val="2"/>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wyborze najkorzystniejszej oferty (nazwa i adres Wykonawcy, którego oferta została wybrana oraz nazwy i adres Wykonawców, którzy złożyli oferty, a także punktację przyznaną ofertom w poszczególnych kryteriach oceny ofert, a także punktację łączną),</w:t>
      </w:r>
    </w:p>
    <w:p w14:paraId="73780D07" w14:textId="7C82909F" w:rsidR="00E92A6B" w:rsidRPr="00E75F7F" w:rsidRDefault="00E92A6B" w:rsidP="00C91F0C">
      <w:pPr>
        <w:pStyle w:val="Akapitzlist"/>
        <w:keepNext/>
        <w:keepLines/>
        <w:widowControl w:val="0"/>
        <w:numPr>
          <w:ilvl w:val="0"/>
          <w:numId w:val="42"/>
        </w:numPr>
        <w:spacing w:after="0" w:line="240" w:lineRule="auto"/>
        <w:jc w:val="both"/>
        <w:outlineLvl w:val="2"/>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Wykonawcach, których oferty zostały odrzucone wraz z podaniem uzasadnienia faktycznego i prawnego;</w:t>
      </w:r>
    </w:p>
    <w:p w14:paraId="45B3DE2E" w14:textId="03B5038E" w:rsidR="00B8651C" w:rsidRDefault="00E92A6B" w:rsidP="00C91F0C">
      <w:pPr>
        <w:pStyle w:val="Akapitzlist"/>
        <w:widowControl w:val="0"/>
        <w:numPr>
          <w:ilvl w:val="0"/>
          <w:numId w:val="48"/>
        </w:numPr>
        <w:spacing w:after="0" w:line="240" w:lineRule="auto"/>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Zawiadomienie o wyniku postępowania przesłane Wykonawcy, którego oferta została wybrana, zawiera dodatkowo informację o miejscu i terminie zawarcia umowy;</w:t>
      </w:r>
    </w:p>
    <w:p w14:paraId="413EDC6C" w14:textId="2A28EAB1" w:rsidR="00E92A6B" w:rsidRDefault="00E92A6B" w:rsidP="00C91F0C">
      <w:pPr>
        <w:pStyle w:val="Akapitzlist"/>
        <w:widowControl w:val="0"/>
        <w:numPr>
          <w:ilvl w:val="0"/>
          <w:numId w:val="48"/>
        </w:numPr>
        <w:spacing w:after="0" w:line="240" w:lineRule="auto"/>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W przypadku podjęcia decyzji przez Zamawiającego odnośnie unieważnienia postępowania, zamiast zawiadomienia, o którym mowa w pkt 8), 9) i 10), Zamawiający przesyła informację odnośnie unieważnienia postępowania. Informacja ta jest przesyłana w sposób określony w pkt 8)</w:t>
      </w:r>
      <w:r w:rsidR="006C2AB3">
        <w:rPr>
          <w:rFonts w:ascii="Times New Roman" w:eastAsia="Times New Roman" w:hAnsi="Times New Roman" w:cs="Times New Roman"/>
          <w:sz w:val="24"/>
          <w:szCs w:val="24"/>
          <w:lang w:eastAsia="pl-PL" w:bidi="pl-PL"/>
        </w:rPr>
        <w:t>.</w:t>
      </w:r>
    </w:p>
    <w:p w14:paraId="24B4CEAE" w14:textId="77777777" w:rsidR="00E75F7F" w:rsidRPr="00E92A6B" w:rsidRDefault="00E75F7F" w:rsidP="00E92A6B">
      <w:pPr>
        <w:keepNext/>
        <w:keepLines/>
        <w:widowControl w:val="0"/>
        <w:spacing w:after="0" w:line="240" w:lineRule="auto"/>
        <w:jc w:val="both"/>
        <w:outlineLvl w:val="2"/>
        <w:rPr>
          <w:rFonts w:ascii="Times New Roman" w:eastAsia="Times New Roman" w:hAnsi="Times New Roman" w:cs="Times New Roman"/>
          <w:color w:val="000000"/>
          <w:sz w:val="24"/>
          <w:szCs w:val="24"/>
          <w:lang w:eastAsia="pl-PL" w:bidi="pl-PL"/>
        </w:rPr>
      </w:pPr>
    </w:p>
    <w:p w14:paraId="115D056A" w14:textId="77777777" w:rsidR="00023980" w:rsidRDefault="00023980" w:rsidP="00C91F0C">
      <w:pPr>
        <w:pStyle w:val="Akapitzlist"/>
        <w:keepNext/>
        <w:keepLines/>
        <w:widowControl w:val="0"/>
        <w:numPr>
          <w:ilvl w:val="0"/>
          <w:numId w:val="49"/>
        </w:numPr>
        <w:spacing w:after="0" w:line="240" w:lineRule="auto"/>
        <w:ind w:left="426" w:hanging="426"/>
        <w:jc w:val="both"/>
        <w:outlineLvl w:val="2"/>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b/>
          <w:bCs/>
          <w:color w:val="000000"/>
          <w:sz w:val="24"/>
          <w:szCs w:val="24"/>
          <w:lang w:eastAsia="pl-PL" w:bidi="pl-PL"/>
        </w:rPr>
        <w:t>Klauzula informacyjna.</w:t>
      </w:r>
    </w:p>
    <w:p w14:paraId="23CDFF73" w14:textId="4360A332" w:rsidR="00023980" w:rsidRPr="00023980" w:rsidRDefault="004028DD" w:rsidP="00023980">
      <w:pPr>
        <w:pStyle w:val="Akapitzlist"/>
        <w:keepNext/>
        <w:keepLines/>
        <w:widowControl w:val="0"/>
        <w:spacing w:after="0" w:line="240" w:lineRule="auto"/>
        <w:ind w:left="426"/>
        <w:jc w:val="both"/>
        <w:outlineLvl w:val="2"/>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sz w:val="24"/>
          <w:szCs w:val="24"/>
          <w:lang w:eastAsia="zh-CN"/>
        </w:rPr>
        <w:t xml:space="preserve">Wypełniając obowiązek prawny wynikający z </w:t>
      </w:r>
      <w:r w:rsidR="00023980" w:rsidRPr="00023980">
        <w:rPr>
          <w:rFonts w:ascii="Times New Roman" w:eastAsia="Times New Roman" w:hAnsi="Times New Roman" w:cs="Times New Roman"/>
          <w:sz w:val="24"/>
          <w:szCs w:val="24"/>
          <w:lang w:eastAsia="zh-CN"/>
        </w:rPr>
        <w:t xml:space="preserve">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FD0FDBB" w14:textId="046FEDBE" w:rsidR="002D3B60" w:rsidRPr="002D3B60"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 xml:space="preserve">administratorem Pani / Pana danych osobowych jest </w:t>
      </w:r>
      <w:r>
        <w:rPr>
          <w:rFonts w:ascii="Times New Roman" w:eastAsia="Times New Roman" w:hAnsi="Times New Roman" w:cs="Times New Roman"/>
          <w:sz w:val="24"/>
          <w:szCs w:val="24"/>
          <w:lang w:eastAsia="zh-CN"/>
        </w:rPr>
        <w:t>Okręgowa Izba Lekarska w</w:t>
      </w:r>
      <w:r w:rsidRPr="00023980">
        <w:rPr>
          <w:rFonts w:ascii="Times New Roman" w:eastAsia="Times New Roman" w:hAnsi="Times New Roman" w:cs="Times New Roman"/>
          <w:sz w:val="24"/>
          <w:szCs w:val="24"/>
          <w:lang w:eastAsia="zh-CN"/>
        </w:rPr>
        <w:t xml:space="preserve"> Szczecinie z siedzibą przy ul. </w:t>
      </w:r>
      <w:r w:rsidR="002D3B60" w:rsidRPr="002D3B60">
        <w:rPr>
          <w:rFonts w:ascii="Times New Roman" w:hAnsi="Times New Roman" w:cs="Times New Roman"/>
          <w:sz w:val="24"/>
          <w:szCs w:val="24"/>
        </w:rPr>
        <w:t>Marii Skłodowskiej-Curie 11</w:t>
      </w:r>
      <w:r w:rsidR="002D3B60">
        <w:rPr>
          <w:rFonts w:ascii="Times New Roman" w:eastAsia="Times New Roman" w:hAnsi="Times New Roman" w:cs="Times New Roman"/>
          <w:sz w:val="24"/>
          <w:szCs w:val="24"/>
          <w:lang w:eastAsia="zh-CN"/>
        </w:rPr>
        <w:t xml:space="preserve">, </w:t>
      </w:r>
      <w:r w:rsidR="002D3B60" w:rsidRPr="002D3B60">
        <w:rPr>
          <w:rFonts w:ascii="Times New Roman" w:hAnsi="Times New Roman" w:cs="Times New Roman"/>
          <w:sz w:val="24"/>
          <w:szCs w:val="24"/>
        </w:rPr>
        <w:t>71-332 Szczecin</w:t>
      </w:r>
      <w:r w:rsidR="002D3B60">
        <w:rPr>
          <w:rFonts w:ascii="Times New Roman" w:hAnsi="Times New Roman" w:cs="Times New Roman"/>
          <w:sz w:val="24"/>
          <w:szCs w:val="24"/>
        </w:rPr>
        <w:t>,</w:t>
      </w:r>
    </w:p>
    <w:p w14:paraId="7C6F5C9B" w14:textId="14987CB0" w:rsidR="002D3B60" w:rsidRPr="004028DD"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Pani / Pana dane osobowe przetwarzane będą na podstawie art. 6 ust. 1 lit. c) RODO –  w celu związanym z postępowaniem o udzielenie zamówienia</w:t>
      </w:r>
      <w:r w:rsidR="004028DD">
        <w:rPr>
          <w:rFonts w:ascii="Times New Roman" w:eastAsia="Times New Roman" w:hAnsi="Times New Roman" w:cs="Times New Roman"/>
          <w:sz w:val="24"/>
          <w:szCs w:val="24"/>
          <w:lang w:eastAsia="zh-CN"/>
        </w:rPr>
        <w:t xml:space="preserve"> znak: </w:t>
      </w:r>
      <w:bookmarkStart w:id="11" w:name="_Hlk33427055"/>
      <w:r w:rsidR="004028DD" w:rsidRPr="004028DD">
        <w:rPr>
          <w:rFonts w:ascii="Times New Roman" w:hAnsi="Times New Roman" w:cs="Times New Roman"/>
          <w:sz w:val="24"/>
          <w:szCs w:val="24"/>
        </w:rPr>
        <w:t>OIL-</w:t>
      </w:r>
      <w:proofErr w:type="spellStart"/>
      <w:r w:rsidR="004028DD" w:rsidRPr="004028DD">
        <w:rPr>
          <w:rFonts w:ascii="Times New Roman" w:hAnsi="Times New Roman" w:cs="Times New Roman"/>
          <w:sz w:val="24"/>
          <w:szCs w:val="24"/>
        </w:rPr>
        <w:t>Sz</w:t>
      </w:r>
      <w:proofErr w:type="spellEnd"/>
      <w:r w:rsidR="004028DD" w:rsidRPr="004028DD">
        <w:rPr>
          <w:rFonts w:ascii="Times New Roman" w:hAnsi="Times New Roman" w:cs="Times New Roman"/>
          <w:sz w:val="24"/>
          <w:szCs w:val="24"/>
        </w:rPr>
        <w:t>/S/AN/214/</w:t>
      </w:r>
      <w:r w:rsidR="008E2FA1">
        <w:rPr>
          <w:rFonts w:ascii="Times New Roman" w:hAnsi="Times New Roman" w:cs="Times New Roman"/>
          <w:sz w:val="24"/>
          <w:szCs w:val="24"/>
        </w:rPr>
        <w:t>3</w:t>
      </w:r>
      <w:r w:rsidR="004028DD" w:rsidRPr="004028DD">
        <w:rPr>
          <w:rFonts w:ascii="Times New Roman" w:hAnsi="Times New Roman" w:cs="Times New Roman"/>
          <w:sz w:val="24"/>
          <w:szCs w:val="24"/>
        </w:rPr>
        <w:t>/2020</w:t>
      </w:r>
      <w:bookmarkEnd w:id="11"/>
      <w:r w:rsidR="004028DD">
        <w:rPr>
          <w:rFonts w:ascii="Times New Roman" w:hAnsi="Times New Roman" w:cs="Times New Roman"/>
          <w:sz w:val="24"/>
          <w:szCs w:val="24"/>
        </w:rPr>
        <w:t>,</w:t>
      </w:r>
      <w:r w:rsidR="004028DD">
        <w:rPr>
          <w:rFonts w:ascii="Times New Roman" w:eastAsia="Times New Roman" w:hAnsi="Times New Roman" w:cs="Times New Roman"/>
          <w:sz w:val="24"/>
          <w:szCs w:val="24"/>
          <w:lang w:eastAsia="zh-CN"/>
        </w:rPr>
        <w:t xml:space="preserve"> </w:t>
      </w:r>
      <w:r w:rsidR="002D3B60" w:rsidRPr="004028DD">
        <w:rPr>
          <w:rFonts w:ascii="Times New Roman" w:eastAsia="Times New Roman" w:hAnsi="Times New Roman" w:cs="Times New Roman"/>
          <w:sz w:val="24"/>
          <w:szCs w:val="24"/>
          <w:lang w:eastAsia="zh-CN"/>
        </w:rPr>
        <w:t>p</w:t>
      </w:r>
      <w:r w:rsidRPr="004028DD">
        <w:rPr>
          <w:rFonts w:ascii="Times New Roman" w:eastAsia="Times New Roman" w:hAnsi="Times New Roman" w:cs="Times New Roman"/>
          <w:sz w:val="24"/>
          <w:szCs w:val="24"/>
          <w:lang w:eastAsia="zh-CN"/>
        </w:rPr>
        <w:t xml:space="preserve">rowadzonym w trybie </w:t>
      </w:r>
      <w:r w:rsidR="002D3B60" w:rsidRPr="004028DD">
        <w:rPr>
          <w:rFonts w:ascii="Times New Roman" w:eastAsia="Times New Roman" w:hAnsi="Times New Roman" w:cs="Times New Roman"/>
          <w:sz w:val="24"/>
          <w:szCs w:val="24"/>
          <w:lang w:eastAsia="pl-PL" w:bidi="pl-PL"/>
        </w:rPr>
        <w:t>2 - etapowym tj.</w:t>
      </w:r>
      <w:r w:rsidR="002D3B60" w:rsidRPr="004028DD">
        <w:rPr>
          <w:rFonts w:ascii="Times New Roman" w:eastAsia="Times New Roman" w:hAnsi="Times New Roman" w:cs="Times New Roman"/>
          <w:b/>
          <w:bCs/>
          <w:sz w:val="24"/>
          <w:szCs w:val="24"/>
          <w:lang w:eastAsia="pl-PL" w:bidi="pl-PL"/>
        </w:rPr>
        <w:t xml:space="preserve"> </w:t>
      </w:r>
      <w:r w:rsidR="002D3B60" w:rsidRPr="004028DD">
        <w:rPr>
          <w:rFonts w:ascii="Times New Roman" w:eastAsia="Times New Roman" w:hAnsi="Times New Roman" w:cs="Times New Roman"/>
          <w:sz w:val="24"/>
          <w:szCs w:val="24"/>
          <w:lang w:eastAsia="pl-PL" w:bidi="pl-PL"/>
        </w:rPr>
        <w:t>konkursu ofert (I etap) i negocjacji (II etap),</w:t>
      </w:r>
    </w:p>
    <w:p w14:paraId="541CAB1C" w14:textId="109FAD91" w:rsidR="00023980" w:rsidRPr="00023980"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bookmarkStart w:id="12" w:name="_Hlk515834408"/>
      <w:r w:rsidRPr="00023980">
        <w:rPr>
          <w:rFonts w:ascii="Times New Roman" w:eastAsia="Times New Roman" w:hAnsi="Times New Roman" w:cs="Times New Roman"/>
          <w:sz w:val="24"/>
          <w:szCs w:val="24"/>
          <w:lang w:eastAsia="zh-CN"/>
        </w:rPr>
        <w:t>odbiorcami Pani / Pana danych osobowych będą osoby lub podmioty</w:t>
      </w:r>
      <w:bookmarkEnd w:id="12"/>
      <w:r w:rsidR="004028DD">
        <w:rPr>
          <w:rFonts w:ascii="Times New Roman" w:eastAsia="Times New Roman" w:hAnsi="Times New Roman" w:cs="Times New Roman"/>
          <w:sz w:val="24"/>
          <w:szCs w:val="24"/>
          <w:lang w:eastAsia="zh-CN"/>
        </w:rPr>
        <w:t xml:space="preserve"> uprawnione na mocy prawa</w:t>
      </w:r>
      <w:r w:rsidRPr="00023980">
        <w:rPr>
          <w:rFonts w:ascii="Times New Roman" w:eastAsia="Times New Roman" w:hAnsi="Times New Roman" w:cs="Times New Roman"/>
          <w:sz w:val="24"/>
          <w:szCs w:val="24"/>
          <w:lang w:eastAsia="zh-CN"/>
        </w:rPr>
        <w:t>, którym udostępniona zostanie dokumentacja postępowania. Pani / Pana dane osobowe nie będą przekazywane do organizacji międzynarodowej lub państwa trzeciego,</w:t>
      </w:r>
    </w:p>
    <w:p w14:paraId="6ADD2F81" w14:textId="79C77D3F" w:rsidR="00023980" w:rsidRPr="00023980"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Pani / Pana dane osobowe będą przechowywane</w:t>
      </w:r>
      <w:r w:rsidR="002D3B60">
        <w:rPr>
          <w:rFonts w:ascii="Times New Roman" w:eastAsia="Times New Roman" w:hAnsi="Times New Roman" w:cs="Times New Roman"/>
          <w:sz w:val="24"/>
          <w:szCs w:val="24"/>
          <w:lang w:eastAsia="zh-CN"/>
        </w:rPr>
        <w:t xml:space="preserve"> </w:t>
      </w:r>
      <w:r w:rsidRPr="00023980">
        <w:rPr>
          <w:rFonts w:ascii="Times New Roman" w:eastAsia="Times New Roman" w:hAnsi="Times New Roman" w:cs="Times New Roman"/>
          <w:sz w:val="24"/>
          <w:szCs w:val="24"/>
          <w:lang w:eastAsia="zh-CN"/>
        </w:rPr>
        <w:t xml:space="preserve">przez okres </w:t>
      </w:r>
      <w:r w:rsidR="002D3B60">
        <w:rPr>
          <w:rFonts w:ascii="Times New Roman" w:eastAsia="Times New Roman" w:hAnsi="Times New Roman" w:cs="Times New Roman"/>
          <w:sz w:val="24"/>
          <w:szCs w:val="24"/>
          <w:lang w:eastAsia="zh-CN"/>
        </w:rPr>
        <w:t>10</w:t>
      </w:r>
      <w:r w:rsidRPr="00023980">
        <w:rPr>
          <w:rFonts w:ascii="Times New Roman" w:eastAsia="Times New Roman" w:hAnsi="Times New Roman" w:cs="Times New Roman"/>
          <w:sz w:val="24"/>
          <w:szCs w:val="24"/>
          <w:lang w:eastAsia="zh-CN"/>
        </w:rPr>
        <w:t xml:space="preserve"> lat od dnia zakończenia postępowania o udzielenie zamówienia, a jeżeli czas trwania umowy przekracza </w:t>
      </w:r>
      <w:r w:rsidR="002D3B60">
        <w:rPr>
          <w:rFonts w:ascii="Times New Roman" w:eastAsia="Times New Roman" w:hAnsi="Times New Roman" w:cs="Times New Roman"/>
          <w:sz w:val="24"/>
          <w:szCs w:val="24"/>
          <w:lang w:eastAsia="zh-CN"/>
        </w:rPr>
        <w:t xml:space="preserve">10 </w:t>
      </w:r>
      <w:r w:rsidRPr="00023980">
        <w:rPr>
          <w:rFonts w:ascii="Times New Roman" w:eastAsia="Times New Roman" w:hAnsi="Times New Roman" w:cs="Times New Roman"/>
          <w:sz w:val="24"/>
          <w:szCs w:val="24"/>
          <w:lang w:eastAsia="zh-CN"/>
        </w:rPr>
        <w:t>lat, okres przechowywania obejmuje cały czas trwania umowy,</w:t>
      </w:r>
    </w:p>
    <w:p w14:paraId="42745C01" w14:textId="3B79B9D5" w:rsidR="00023980" w:rsidRPr="00023980"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obowiązek podania przez Panią / Pana danych osobowych bezpośrednio Pani / Pana dotyczących jest wymogiem związanym z udziałem w postępowaniu o udzielenie zamówienia. Konsekwencj</w:t>
      </w:r>
      <w:r w:rsidR="0060680B">
        <w:rPr>
          <w:rFonts w:ascii="Times New Roman" w:eastAsia="Times New Roman" w:hAnsi="Times New Roman" w:cs="Times New Roman"/>
          <w:sz w:val="24"/>
          <w:szCs w:val="24"/>
          <w:lang w:eastAsia="zh-CN"/>
        </w:rPr>
        <w:t>e</w:t>
      </w:r>
      <w:r w:rsidRPr="00023980">
        <w:rPr>
          <w:rFonts w:ascii="Times New Roman" w:eastAsia="Times New Roman" w:hAnsi="Times New Roman" w:cs="Times New Roman"/>
          <w:sz w:val="24"/>
          <w:szCs w:val="24"/>
          <w:lang w:eastAsia="zh-CN"/>
        </w:rPr>
        <w:t xml:space="preserve"> niepodania określonych danych </w:t>
      </w:r>
      <w:r w:rsidR="0060680B">
        <w:rPr>
          <w:rFonts w:ascii="Times New Roman" w:eastAsia="Times New Roman" w:hAnsi="Times New Roman" w:cs="Times New Roman"/>
          <w:sz w:val="24"/>
          <w:szCs w:val="24"/>
          <w:lang w:eastAsia="zh-CN"/>
        </w:rPr>
        <w:t>wynikają z SIWZ</w:t>
      </w:r>
      <w:r w:rsidRPr="00023980">
        <w:rPr>
          <w:rFonts w:ascii="Times New Roman" w:eastAsia="Times New Roman" w:hAnsi="Times New Roman" w:cs="Times New Roman"/>
          <w:sz w:val="24"/>
          <w:szCs w:val="24"/>
          <w:lang w:eastAsia="zh-CN"/>
        </w:rPr>
        <w:t>,</w:t>
      </w:r>
    </w:p>
    <w:p w14:paraId="04FA5AD3" w14:textId="77777777" w:rsidR="00023980" w:rsidRPr="00023980"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w odniesieniu do Pani / Pana danych osobowych decyzje nie będą podejmowane w sposób zautomatyzowany, stosowanie do art. 22 RODO,</w:t>
      </w:r>
    </w:p>
    <w:p w14:paraId="137AF692" w14:textId="77777777" w:rsidR="00023980" w:rsidRPr="00023980"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Pani / Pana dane osobowe nie będą profilowane,</w:t>
      </w:r>
    </w:p>
    <w:p w14:paraId="6F51EF11" w14:textId="7A0CB949" w:rsidR="00023980" w:rsidRPr="00023980" w:rsidRDefault="00023980" w:rsidP="00C91F0C">
      <w:pPr>
        <w:numPr>
          <w:ilvl w:val="0"/>
          <w:numId w:val="40"/>
        </w:numPr>
        <w:tabs>
          <w:tab w:val="left" w:pos="0"/>
          <w:tab w:val="left" w:pos="142"/>
          <w:tab w:val="left" w:pos="1276"/>
        </w:tabs>
        <w:suppressAutoHyphens/>
        <w:spacing w:after="0" w:line="240" w:lineRule="auto"/>
        <w:ind w:left="1418" w:hanging="284"/>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przysługuje Pani / Panu</w:t>
      </w:r>
      <w:r w:rsidR="004028DD">
        <w:rPr>
          <w:rFonts w:ascii="Times New Roman" w:eastAsia="Times New Roman" w:hAnsi="Times New Roman" w:cs="Times New Roman"/>
          <w:sz w:val="24"/>
          <w:szCs w:val="24"/>
          <w:lang w:eastAsia="zh-CN"/>
        </w:rPr>
        <w:t xml:space="preserve"> prawo do kontaktowania się z Inspektorem ochrony danych OIL w Szczecinie we wszystkich sprawach związanych z przetwarzaniem danych osobowych oraz z wykonywaniem praw przysługujących Pani/Panu na mocy ogólnego rozporządzenia o ochronie danych osobowych, e-mail: </w:t>
      </w:r>
      <w:hyperlink r:id="rId12" w:history="1">
        <w:r w:rsidR="004028DD" w:rsidRPr="009407B4">
          <w:rPr>
            <w:rStyle w:val="Hipercze"/>
            <w:rFonts w:ascii="Times New Roman" w:eastAsia="Times New Roman" w:hAnsi="Times New Roman" w:cs="Times New Roman"/>
            <w:sz w:val="24"/>
            <w:szCs w:val="24"/>
            <w:lang w:eastAsia="zh-CN"/>
          </w:rPr>
          <w:t>iod@oil.szczecin.pl</w:t>
        </w:r>
      </w:hyperlink>
      <w:r w:rsidR="004028DD">
        <w:rPr>
          <w:rFonts w:ascii="Times New Roman" w:eastAsia="Times New Roman" w:hAnsi="Times New Roman" w:cs="Times New Roman"/>
          <w:sz w:val="24"/>
          <w:szCs w:val="24"/>
          <w:lang w:eastAsia="zh-CN"/>
        </w:rPr>
        <w:t>, w tym</w:t>
      </w:r>
      <w:r w:rsidRPr="00023980">
        <w:rPr>
          <w:rFonts w:ascii="Times New Roman" w:eastAsia="Times New Roman" w:hAnsi="Times New Roman" w:cs="Times New Roman"/>
          <w:sz w:val="24"/>
          <w:szCs w:val="24"/>
          <w:lang w:eastAsia="zh-CN"/>
        </w:rPr>
        <w:t>:</w:t>
      </w:r>
    </w:p>
    <w:p w14:paraId="354D4993" w14:textId="77777777" w:rsidR="00023980" w:rsidRPr="00023980" w:rsidRDefault="00023980" w:rsidP="00C91F0C">
      <w:pPr>
        <w:numPr>
          <w:ilvl w:val="1"/>
          <w:numId w:val="30"/>
        </w:numPr>
        <w:tabs>
          <w:tab w:val="num" w:pos="0"/>
          <w:tab w:val="left" w:pos="1418"/>
        </w:tabs>
        <w:suppressAutoHyphens/>
        <w:spacing w:after="0" w:line="240" w:lineRule="auto"/>
        <w:ind w:left="2127" w:hanging="142"/>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na podstawie art. 15 RODO prawo dostępu do danych osobowych Pani / Pana dotyczących,</w:t>
      </w:r>
    </w:p>
    <w:p w14:paraId="710C638B" w14:textId="39DFA5A8" w:rsidR="00023980" w:rsidRPr="00023980" w:rsidRDefault="00023980" w:rsidP="00C91F0C">
      <w:pPr>
        <w:numPr>
          <w:ilvl w:val="1"/>
          <w:numId w:val="30"/>
        </w:numPr>
        <w:tabs>
          <w:tab w:val="num" w:pos="0"/>
          <w:tab w:val="left" w:pos="1418"/>
        </w:tabs>
        <w:suppressAutoHyphens/>
        <w:spacing w:after="0" w:line="240" w:lineRule="auto"/>
        <w:ind w:left="2127" w:hanging="142"/>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 xml:space="preserve">na podstawie art. 16 RODO prawo do sprostowania Pani / Pana danych osobowych, przy czym skorzystanie z prawa do sprostowania nie może skutkować zmianą wyniku postępowania o udzielenie zamówienia, ani zmianą postanowień umowy w zakresie niezgodnym z </w:t>
      </w:r>
      <w:r w:rsidR="0060680B">
        <w:rPr>
          <w:rFonts w:ascii="Times New Roman" w:eastAsia="Times New Roman" w:hAnsi="Times New Roman" w:cs="Times New Roman"/>
          <w:sz w:val="24"/>
          <w:szCs w:val="24"/>
          <w:lang w:eastAsia="zh-CN"/>
        </w:rPr>
        <w:t>SIWZ i postanowieniami umowy,</w:t>
      </w:r>
    </w:p>
    <w:p w14:paraId="0353AEDB" w14:textId="77777777" w:rsidR="00023980" w:rsidRPr="00023980" w:rsidRDefault="00023980" w:rsidP="00C91F0C">
      <w:pPr>
        <w:numPr>
          <w:ilvl w:val="1"/>
          <w:numId w:val="30"/>
        </w:numPr>
        <w:tabs>
          <w:tab w:val="num" w:pos="0"/>
          <w:tab w:val="left" w:pos="1418"/>
        </w:tabs>
        <w:suppressAutoHyphens/>
        <w:spacing w:after="0" w:line="240" w:lineRule="auto"/>
        <w:ind w:left="2127" w:hanging="142"/>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 xml:space="preserve">na podstawie art. 18 RODO prawo żądania od administratora ograniczenia przetwarzania danych osobowych z zastrzeżeniem przypadków, o których mowa w art. 18 ust. 2 RODO,  </w:t>
      </w:r>
    </w:p>
    <w:p w14:paraId="3C67B5A4" w14:textId="77777777" w:rsidR="00023980" w:rsidRPr="00023980" w:rsidRDefault="00023980" w:rsidP="00C91F0C">
      <w:pPr>
        <w:numPr>
          <w:ilvl w:val="1"/>
          <w:numId w:val="30"/>
        </w:numPr>
        <w:tabs>
          <w:tab w:val="num" w:pos="0"/>
          <w:tab w:val="left" w:pos="1418"/>
        </w:tabs>
        <w:suppressAutoHyphens/>
        <w:spacing w:after="0" w:line="240" w:lineRule="auto"/>
        <w:ind w:left="2127" w:hanging="142"/>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prawo do wniesienia skargi do Prezesa Urzędu Ochrony Danych Osobowych, gdy uzna Pani / Pan, że przetwarzanie danych osobowych Pani / Pana dotyczących narusza przepisy RODO.</w:t>
      </w:r>
    </w:p>
    <w:p w14:paraId="71B02341" w14:textId="77777777" w:rsidR="00023980" w:rsidRPr="00023980" w:rsidRDefault="00023980" w:rsidP="00C91F0C">
      <w:pPr>
        <w:numPr>
          <w:ilvl w:val="0"/>
          <w:numId w:val="40"/>
        </w:numPr>
        <w:tabs>
          <w:tab w:val="left" w:pos="0"/>
          <w:tab w:val="left" w:pos="142"/>
          <w:tab w:val="left" w:pos="1276"/>
          <w:tab w:val="left" w:pos="1418"/>
          <w:tab w:val="left" w:pos="1560"/>
        </w:tabs>
        <w:suppressAutoHyphens/>
        <w:spacing w:after="0" w:line="240" w:lineRule="auto"/>
        <w:ind w:hanging="153"/>
        <w:jc w:val="both"/>
        <w:rPr>
          <w:rFonts w:ascii="Times New Roman" w:eastAsia="Times New Roman" w:hAnsi="Times New Roman" w:cs="Times New Roman"/>
          <w:sz w:val="24"/>
          <w:szCs w:val="24"/>
          <w:lang w:eastAsia="pl-PL"/>
        </w:rPr>
      </w:pPr>
      <w:r w:rsidRPr="00023980">
        <w:rPr>
          <w:rFonts w:ascii="Times New Roman" w:eastAsia="Times New Roman" w:hAnsi="Times New Roman" w:cs="Times New Roman"/>
          <w:sz w:val="24"/>
          <w:szCs w:val="24"/>
          <w:lang w:eastAsia="pl-PL"/>
        </w:rPr>
        <w:t xml:space="preserve">nie przysługuje </w:t>
      </w:r>
      <w:r w:rsidRPr="00023980">
        <w:rPr>
          <w:rFonts w:ascii="Times New Roman" w:eastAsia="Times New Roman" w:hAnsi="Times New Roman" w:cs="Times New Roman"/>
          <w:sz w:val="24"/>
          <w:szCs w:val="24"/>
          <w:lang w:eastAsia="zh-CN"/>
        </w:rPr>
        <w:t>Pani</w:t>
      </w:r>
      <w:r w:rsidRPr="00023980">
        <w:rPr>
          <w:rFonts w:ascii="Times New Roman" w:eastAsia="Times New Roman" w:hAnsi="Times New Roman" w:cs="Times New Roman"/>
          <w:sz w:val="24"/>
          <w:szCs w:val="24"/>
          <w:lang w:eastAsia="pl-PL"/>
        </w:rPr>
        <w:t xml:space="preserve"> / Panu:</w:t>
      </w:r>
    </w:p>
    <w:p w14:paraId="0D455AD2" w14:textId="77777777" w:rsidR="00023980" w:rsidRPr="00023980" w:rsidRDefault="00023980" w:rsidP="00C91F0C">
      <w:pPr>
        <w:numPr>
          <w:ilvl w:val="1"/>
          <w:numId w:val="30"/>
        </w:numPr>
        <w:tabs>
          <w:tab w:val="num" w:pos="0"/>
          <w:tab w:val="left" w:pos="1418"/>
        </w:tabs>
        <w:suppressAutoHyphens/>
        <w:spacing w:after="0" w:line="240" w:lineRule="auto"/>
        <w:ind w:left="2127" w:hanging="142"/>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w związku z art. 17 ust. 3 lit. b), d) lub e) RODO prawo do usunięcia Pani / Pana danych osobowych,</w:t>
      </w:r>
    </w:p>
    <w:p w14:paraId="38B9D479" w14:textId="77777777" w:rsidR="00023980" w:rsidRPr="00023980" w:rsidRDefault="00023980" w:rsidP="00C91F0C">
      <w:pPr>
        <w:numPr>
          <w:ilvl w:val="1"/>
          <w:numId w:val="30"/>
        </w:numPr>
        <w:tabs>
          <w:tab w:val="num" w:pos="0"/>
          <w:tab w:val="left" w:pos="1418"/>
        </w:tabs>
        <w:suppressAutoHyphens/>
        <w:spacing w:after="0" w:line="240" w:lineRule="auto"/>
        <w:ind w:left="2127" w:hanging="142"/>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lastRenderedPageBreak/>
        <w:t>prawo do przenoszenia danych osobowych, o którym mowa w art. 20 RODO,</w:t>
      </w:r>
    </w:p>
    <w:p w14:paraId="4C1909E9" w14:textId="77777777" w:rsidR="00023980" w:rsidRPr="00023980" w:rsidRDefault="00023980" w:rsidP="00C91F0C">
      <w:pPr>
        <w:numPr>
          <w:ilvl w:val="1"/>
          <w:numId w:val="30"/>
        </w:numPr>
        <w:tabs>
          <w:tab w:val="num" w:pos="0"/>
          <w:tab w:val="left" w:pos="1418"/>
        </w:tabs>
        <w:suppressAutoHyphens/>
        <w:spacing w:after="0" w:line="240" w:lineRule="auto"/>
        <w:ind w:left="2127" w:hanging="142"/>
        <w:jc w:val="both"/>
        <w:rPr>
          <w:rFonts w:ascii="Times New Roman" w:eastAsia="Times New Roman" w:hAnsi="Times New Roman" w:cs="Times New Roman"/>
          <w:sz w:val="24"/>
          <w:szCs w:val="24"/>
          <w:lang w:eastAsia="zh-CN"/>
        </w:rPr>
      </w:pPr>
      <w:r w:rsidRPr="00023980">
        <w:rPr>
          <w:rFonts w:ascii="Times New Roman" w:eastAsia="Times New Roman" w:hAnsi="Times New Roman" w:cs="Times New Roman"/>
          <w:sz w:val="24"/>
          <w:szCs w:val="24"/>
          <w:lang w:eastAsia="zh-CN"/>
        </w:rPr>
        <w:t>na podstawie art. 21 RODO prawo sprzeciwu wobec przetwarzania danych osobowych, z uwagi na podstawę prawną przetwarzania Pani / Pana danych osobowych, tj. art. 6 ust. 1 lit c) RODO.</w:t>
      </w:r>
    </w:p>
    <w:p w14:paraId="6E16F9BD" w14:textId="77777777" w:rsidR="00DB7EBD" w:rsidRPr="00F1485B" w:rsidRDefault="00DB7EBD" w:rsidP="00D971E5">
      <w:pPr>
        <w:widowControl w:val="0"/>
        <w:tabs>
          <w:tab w:val="left" w:pos="1126"/>
        </w:tabs>
        <w:spacing w:after="0" w:line="240" w:lineRule="auto"/>
        <w:jc w:val="both"/>
        <w:rPr>
          <w:rFonts w:ascii="Times New Roman" w:eastAsia="Times New Roman" w:hAnsi="Times New Roman" w:cs="Times New Roman"/>
          <w:b/>
          <w:bCs/>
          <w:color w:val="000000"/>
          <w:sz w:val="24"/>
          <w:szCs w:val="24"/>
          <w:lang w:eastAsia="pl-PL" w:bidi="pl-PL"/>
        </w:rPr>
      </w:pPr>
    </w:p>
    <w:sectPr w:rsidR="00DB7EBD" w:rsidRPr="00F1485B" w:rsidSect="00F2731D">
      <w:footerReference w:type="default" r:id="rId13"/>
      <w:pgSz w:w="11900" w:h="16840"/>
      <w:pgMar w:top="1505" w:right="1333" w:bottom="1135" w:left="1729"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95A266" w14:textId="77777777" w:rsidR="007370E9" w:rsidRDefault="007370E9" w:rsidP="00F1485B">
      <w:pPr>
        <w:spacing w:after="0" w:line="240" w:lineRule="auto"/>
      </w:pPr>
      <w:r>
        <w:separator/>
      </w:r>
    </w:p>
  </w:endnote>
  <w:endnote w:type="continuationSeparator" w:id="0">
    <w:p w14:paraId="3FBB6637" w14:textId="77777777" w:rsidR="007370E9" w:rsidRDefault="007370E9" w:rsidP="00F1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2801901"/>
      <w:docPartObj>
        <w:docPartGallery w:val="Page Numbers (Bottom of Page)"/>
        <w:docPartUnique/>
      </w:docPartObj>
    </w:sdtPr>
    <w:sdtEndPr/>
    <w:sdtContent>
      <w:p w14:paraId="796B715A" w14:textId="587234B6" w:rsidR="006C6574" w:rsidRDefault="006C6574">
        <w:pPr>
          <w:pStyle w:val="Stopka"/>
          <w:jc w:val="right"/>
        </w:pPr>
        <w:r>
          <w:fldChar w:fldCharType="begin"/>
        </w:r>
        <w:r>
          <w:instrText>PAGE   \* MERGEFORMAT</w:instrText>
        </w:r>
        <w:r>
          <w:fldChar w:fldCharType="separate"/>
        </w:r>
        <w:r>
          <w:t>2</w:t>
        </w:r>
        <w:r>
          <w:fldChar w:fldCharType="end"/>
        </w:r>
      </w:p>
    </w:sdtContent>
  </w:sdt>
  <w:p w14:paraId="1E2AF14C" w14:textId="77777777" w:rsidR="006C6574" w:rsidRDefault="006C6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D16D4" w14:textId="77777777" w:rsidR="007370E9" w:rsidRDefault="007370E9" w:rsidP="00F1485B">
      <w:pPr>
        <w:spacing w:after="0" w:line="240" w:lineRule="auto"/>
      </w:pPr>
      <w:r>
        <w:separator/>
      </w:r>
    </w:p>
  </w:footnote>
  <w:footnote w:type="continuationSeparator" w:id="0">
    <w:p w14:paraId="338CD940" w14:textId="77777777" w:rsidR="007370E9" w:rsidRDefault="007370E9" w:rsidP="00F148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decimal"/>
      <w:lvlText w:val="%1."/>
      <w:lvlJc w:val="left"/>
      <w:pPr>
        <w:tabs>
          <w:tab w:val="num" w:pos="357"/>
        </w:tabs>
        <w:ind w:left="357" w:hanging="357"/>
      </w:pPr>
    </w:lvl>
  </w:abstractNum>
  <w:abstractNum w:abstractNumId="1" w15:restartNumberingAfterBreak="0">
    <w:nsid w:val="0000001B"/>
    <w:multiLevelType w:val="multilevel"/>
    <w:tmpl w:val="0000001B"/>
    <w:name w:val="WW8Num42"/>
    <w:lvl w:ilvl="0">
      <w:start w:val="1"/>
      <w:numFmt w:val="decimal"/>
      <w:lvlText w:val="%1."/>
      <w:lvlJc w:val="left"/>
      <w:pPr>
        <w:tabs>
          <w:tab w:val="num" w:pos="0"/>
        </w:tabs>
        <w:ind w:left="360" w:hanging="360"/>
      </w:pPr>
      <w:rPr>
        <w:rFonts w:ascii="Tahoma" w:hAnsi="Tahoma" w:cs="Tahoma"/>
        <w:b/>
        <w:sz w:val="20"/>
      </w:rPr>
    </w:lvl>
    <w:lvl w:ilvl="1">
      <w:start w:val="1"/>
      <w:numFmt w:val="decimal"/>
      <w:lvlText w:val="%1.%2."/>
      <w:lvlJc w:val="left"/>
      <w:pPr>
        <w:tabs>
          <w:tab w:val="num" w:pos="0"/>
        </w:tabs>
        <w:ind w:left="792" w:hanging="432"/>
      </w:pPr>
      <w:rPr>
        <w:rFonts w:ascii="Tahoma" w:hAnsi="Tahoma" w:cs="Tahoma"/>
        <w:b/>
        <w:color w:val="auto"/>
        <w:sz w:val="20"/>
        <w:lang w:eastAsia="ar-S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40"/>
    <w:multiLevelType w:val="singleLevel"/>
    <w:tmpl w:val="7D220BA8"/>
    <w:name w:val="WW8Num87"/>
    <w:lvl w:ilvl="0">
      <w:start w:val="1"/>
      <w:numFmt w:val="decimal"/>
      <w:lvlText w:val="%1)"/>
      <w:lvlJc w:val="left"/>
      <w:pPr>
        <w:tabs>
          <w:tab w:val="num" w:pos="0"/>
        </w:tabs>
        <w:ind w:left="1146" w:hanging="360"/>
      </w:pPr>
      <w:rPr>
        <w:b w:val="0"/>
      </w:rPr>
    </w:lvl>
  </w:abstractNum>
  <w:abstractNum w:abstractNumId="3" w15:restartNumberingAfterBreak="0">
    <w:nsid w:val="03B02EFB"/>
    <w:multiLevelType w:val="hybridMultilevel"/>
    <w:tmpl w:val="2E746F54"/>
    <w:lvl w:ilvl="0" w:tplc="A55AF35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E0534C"/>
    <w:multiLevelType w:val="hybridMultilevel"/>
    <w:tmpl w:val="A37C7E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6215509"/>
    <w:multiLevelType w:val="hybridMultilevel"/>
    <w:tmpl w:val="08143DE4"/>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071D15B3"/>
    <w:multiLevelType w:val="hybridMultilevel"/>
    <w:tmpl w:val="5A0E21E0"/>
    <w:lvl w:ilvl="0" w:tplc="0DD88342">
      <w:start w:val="9"/>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170D94"/>
    <w:multiLevelType w:val="hybridMultilevel"/>
    <w:tmpl w:val="54104D8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8DB7435"/>
    <w:multiLevelType w:val="hybridMultilevel"/>
    <w:tmpl w:val="997CBC86"/>
    <w:lvl w:ilvl="0" w:tplc="E61E925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2802DA"/>
    <w:multiLevelType w:val="hybridMultilevel"/>
    <w:tmpl w:val="1458EA22"/>
    <w:lvl w:ilvl="0" w:tplc="1E840960">
      <w:start w:val="1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61EFA"/>
    <w:multiLevelType w:val="hybridMultilevel"/>
    <w:tmpl w:val="C806254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CC765CE"/>
    <w:multiLevelType w:val="hybridMultilevel"/>
    <w:tmpl w:val="CE1A426A"/>
    <w:lvl w:ilvl="0" w:tplc="D6700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56648A"/>
    <w:multiLevelType w:val="hybridMultilevel"/>
    <w:tmpl w:val="07E43244"/>
    <w:lvl w:ilvl="0" w:tplc="D6700150">
      <w:start w:val="1"/>
      <w:numFmt w:val="bullet"/>
      <w:lvlText w:val=""/>
      <w:lvlJc w:val="left"/>
      <w:pPr>
        <w:ind w:left="2716" w:hanging="360"/>
      </w:pPr>
      <w:rPr>
        <w:rFonts w:ascii="Symbol" w:hAnsi="Symbol" w:hint="default"/>
        <w:color w:val="auto"/>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13" w15:restartNumberingAfterBreak="0">
    <w:nsid w:val="111165E7"/>
    <w:multiLevelType w:val="hybridMultilevel"/>
    <w:tmpl w:val="5CA6D0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451875"/>
    <w:multiLevelType w:val="hybridMultilevel"/>
    <w:tmpl w:val="F1C24E36"/>
    <w:lvl w:ilvl="0" w:tplc="84182822">
      <w:start w:val="15"/>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5E374A"/>
    <w:multiLevelType w:val="hybridMultilevel"/>
    <w:tmpl w:val="85242A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3A2BBD"/>
    <w:multiLevelType w:val="hybridMultilevel"/>
    <w:tmpl w:val="288E2F1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352BAA"/>
    <w:multiLevelType w:val="hybridMultilevel"/>
    <w:tmpl w:val="B43E5BE6"/>
    <w:lvl w:ilvl="0" w:tplc="F880C904">
      <w:start w:val="1"/>
      <w:numFmt w:val="decimal"/>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5BC43AD"/>
    <w:multiLevelType w:val="hybridMultilevel"/>
    <w:tmpl w:val="A8EAC532"/>
    <w:lvl w:ilvl="0" w:tplc="BD4CABB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CB072D"/>
    <w:multiLevelType w:val="hybridMultilevel"/>
    <w:tmpl w:val="C806254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7B62672"/>
    <w:multiLevelType w:val="hybridMultilevel"/>
    <w:tmpl w:val="1A7C4A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B3958A7"/>
    <w:multiLevelType w:val="hybridMultilevel"/>
    <w:tmpl w:val="F500A54E"/>
    <w:lvl w:ilvl="0" w:tplc="AD807F48">
      <w:start w:val="6"/>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9F64ED"/>
    <w:multiLevelType w:val="hybridMultilevel"/>
    <w:tmpl w:val="5CA6D0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AE3F0F"/>
    <w:multiLevelType w:val="hybridMultilevel"/>
    <w:tmpl w:val="D1486C0A"/>
    <w:lvl w:ilvl="0" w:tplc="000646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E43B6"/>
    <w:multiLevelType w:val="hybridMultilevel"/>
    <w:tmpl w:val="D9564784"/>
    <w:lvl w:ilvl="0" w:tplc="394EC7CC">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159CC"/>
    <w:multiLevelType w:val="hybridMultilevel"/>
    <w:tmpl w:val="F8E87410"/>
    <w:name w:val="WW8Num672"/>
    <w:lvl w:ilvl="0" w:tplc="D6700150">
      <w:start w:val="1"/>
      <w:numFmt w:val="bullet"/>
      <w:lvlText w:val=""/>
      <w:lvlJc w:val="left"/>
      <w:pPr>
        <w:ind w:left="2705" w:hanging="360"/>
      </w:pPr>
      <w:rPr>
        <w:rFonts w:ascii="Symbol" w:hAnsi="Symbol" w:hint="default"/>
      </w:rPr>
    </w:lvl>
    <w:lvl w:ilvl="1" w:tplc="FE98A010">
      <w:start w:val="1"/>
      <w:numFmt w:val="bullet"/>
      <w:lvlText w:val="-"/>
      <w:lvlJc w:val="left"/>
      <w:pPr>
        <w:ind w:left="2629" w:hanging="360"/>
      </w:pPr>
      <w:rPr>
        <w:rFonts w:ascii="Liberation Serif" w:hAnsi="Liberation Serif" w:cs="Liberation Serif" w:hint="default"/>
        <w:b/>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6" w15:restartNumberingAfterBreak="0">
    <w:nsid w:val="32E23C78"/>
    <w:multiLevelType w:val="hybridMultilevel"/>
    <w:tmpl w:val="F6EC8718"/>
    <w:lvl w:ilvl="0" w:tplc="E6423952">
      <w:start w:val="8"/>
      <w:numFmt w:val="decimal"/>
      <w:lvlText w:val="%1)"/>
      <w:lvlJc w:val="left"/>
      <w:pPr>
        <w:ind w:left="186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050449"/>
    <w:multiLevelType w:val="hybridMultilevel"/>
    <w:tmpl w:val="AE7428AE"/>
    <w:lvl w:ilvl="0" w:tplc="2E1EA744">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B3414A"/>
    <w:multiLevelType w:val="hybridMultilevel"/>
    <w:tmpl w:val="747676F0"/>
    <w:lvl w:ilvl="0" w:tplc="0415000F">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A614966"/>
    <w:multiLevelType w:val="hybridMultilevel"/>
    <w:tmpl w:val="091CE69C"/>
    <w:lvl w:ilvl="0" w:tplc="9D10E45E">
      <w:start w:val="1"/>
      <w:numFmt w:val="lowerLetter"/>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2712979"/>
    <w:multiLevelType w:val="hybridMultilevel"/>
    <w:tmpl w:val="E204559A"/>
    <w:lvl w:ilvl="0" w:tplc="65CE1E38">
      <w:start w:val="1"/>
      <w:numFmt w:val="lowerLetter"/>
      <w:lvlText w:val="%1)"/>
      <w:lvlJc w:val="left"/>
      <w:pPr>
        <w:ind w:left="1996" w:hanging="360"/>
      </w:pPr>
      <w:rPr>
        <w:color w:val="auto"/>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43000AC5"/>
    <w:multiLevelType w:val="singleLevel"/>
    <w:tmpl w:val="BBFE7D64"/>
    <w:lvl w:ilvl="0">
      <w:start w:val="28"/>
      <w:numFmt w:val="bullet"/>
      <w:pStyle w:val="MJSTYL"/>
      <w:lvlText w:val="-"/>
      <w:lvlJc w:val="left"/>
      <w:pPr>
        <w:tabs>
          <w:tab w:val="num" w:pos="720"/>
        </w:tabs>
        <w:ind w:left="720" w:hanging="360"/>
      </w:pPr>
      <w:rPr>
        <w:rFonts w:ascii="Times New Roman" w:hAnsi="Times New Roman" w:hint="default"/>
      </w:rPr>
    </w:lvl>
  </w:abstractNum>
  <w:abstractNum w:abstractNumId="32" w15:restartNumberingAfterBreak="0">
    <w:nsid w:val="43C94685"/>
    <w:multiLevelType w:val="hybridMultilevel"/>
    <w:tmpl w:val="0C569282"/>
    <w:lvl w:ilvl="0" w:tplc="761451B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7E1233"/>
    <w:multiLevelType w:val="hybridMultilevel"/>
    <w:tmpl w:val="19FA0ABA"/>
    <w:lvl w:ilvl="0" w:tplc="20F0235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9961CE"/>
    <w:multiLevelType w:val="hybridMultilevel"/>
    <w:tmpl w:val="F34685D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5" w15:restartNumberingAfterBreak="0">
    <w:nsid w:val="4E13739C"/>
    <w:multiLevelType w:val="hybridMultilevel"/>
    <w:tmpl w:val="593EF906"/>
    <w:lvl w:ilvl="0" w:tplc="1422AB4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3C2A4F"/>
    <w:multiLevelType w:val="hybridMultilevel"/>
    <w:tmpl w:val="BFDCEB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366725"/>
    <w:multiLevelType w:val="hybridMultilevel"/>
    <w:tmpl w:val="6CE289D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5D8A30E4"/>
    <w:multiLevelType w:val="hybridMultilevel"/>
    <w:tmpl w:val="B6A66D86"/>
    <w:lvl w:ilvl="0" w:tplc="04150017">
      <w:start w:val="1"/>
      <w:numFmt w:val="lowerLetter"/>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60A20491"/>
    <w:multiLevelType w:val="hybridMultilevel"/>
    <w:tmpl w:val="DEDC1D5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0" w15:restartNumberingAfterBreak="0">
    <w:nsid w:val="60DC1AEE"/>
    <w:multiLevelType w:val="singleLevel"/>
    <w:tmpl w:val="525E6EF4"/>
    <w:lvl w:ilvl="0">
      <w:start w:val="1"/>
      <w:numFmt w:val="decimal"/>
      <w:lvlText w:val="%1)"/>
      <w:lvlJc w:val="left"/>
      <w:pPr>
        <w:tabs>
          <w:tab w:val="num" w:pos="708"/>
        </w:tabs>
        <w:ind w:left="1146" w:hanging="360"/>
      </w:pPr>
      <w:rPr>
        <w:rFonts w:ascii="Times New Roman" w:hAnsi="Times New Roman" w:cs="Times New Roman" w:hint="default"/>
        <w:b w:val="0"/>
        <w:sz w:val="24"/>
        <w:szCs w:val="24"/>
      </w:rPr>
    </w:lvl>
  </w:abstractNum>
  <w:abstractNum w:abstractNumId="41" w15:restartNumberingAfterBreak="0">
    <w:nsid w:val="68B12EDA"/>
    <w:multiLevelType w:val="hybridMultilevel"/>
    <w:tmpl w:val="08143DE4"/>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6DA22DA3"/>
    <w:multiLevelType w:val="hybridMultilevel"/>
    <w:tmpl w:val="87C06FBE"/>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6DE23537"/>
    <w:multiLevelType w:val="hybridMultilevel"/>
    <w:tmpl w:val="26F88476"/>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4" w15:restartNumberingAfterBreak="0">
    <w:nsid w:val="727F45B0"/>
    <w:multiLevelType w:val="hybridMultilevel"/>
    <w:tmpl w:val="4DD8D560"/>
    <w:lvl w:ilvl="0" w:tplc="D522038E">
      <w:start w:val="13"/>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C20C34"/>
    <w:multiLevelType w:val="hybridMultilevel"/>
    <w:tmpl w:val="F62CC0BA"/>
    <w:lvl w:ilvl="0" w:tplc="4DB0BF18">
      <w:start w:val="1"/>
      <w:numFmt w:val="lowerLetter"/>
      <w:lvlText w:val="%1)"/>
      <w:lvlJc w:val="left"/>
      <w:pPr>
        <w:tabs>
          <w:tab w:val="num" w:pos="708"/>
        </w:tabs>
        <w:ind w:left="114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327C5B"/>
    <w:multiLevelType w:val="hybridMultilevel"/>
    <w:tmpl w:val="7284C9A6"/>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7929654C"/>
    <w:multiLevelType w:val="hybridMultilevel"/>
    <w:tmpl w:val="56C404EC"/>
    <w:lvl w:ilvl="0" w:tplc="164A83DC">
      <w:start w:val="1"/>
      <w:numFmt w:val="lowerLetter"/>
      <w:lvlText w:val="%1)"/>
      <w:lvlJc w:val="left"/>
      <w:pPr>
        <w:ind w:left="1160" w:hanging="360"/>
      </w:pPr>
      <w:rPr>
        <w:b w:val="0"/>
        <w:bCs w:val="0"/>
      </w:r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48" w15:restartNumberingAfterBreak="0">
    <w:nsid w:val="79CF3AE3"/>
    <w:multiLevelType w:val="hybridMultilevel"/>
    <w:tmpl w:val="99469ECE"/>
    <w:lvl w:ilvl="0" w:tplc="B842571E">
      <w:start w:val="1"/>
      <w:numFmt w:val="decimal"/>
      <w:lvlText w:val="%1)"/>
      <w:lvlJc w:val="left"/>
      <w:pPr>
        <w:ind w:left="720" w:hanging="360"/>
      </w:pPr>
      <w:rPr>
        <w:b w:val="0"/>
        <w:b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E71DF0"/>
    <w:multiLevelType w:val="hybridMultilevel"/>
    <w:tmpl w:val="7FAA0BB0"/>
    <w:lvl w:ilvl="0" w:tplc="D6700150">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0" w15:restartNumberingAfterBreak="0">
    <w:nsid w:val="7E374DDD"/>
    <w:multiLevelType w:val="hybridMultilevel"/>
    <w:tmpl w:val="192E604E"/>
    <w:lvl w:ilvl="0" w:tplc="04150011">
      <w:start w:val="1"/>
      <w:numFmt w:val="decimal"/>
      <w:lvlText w:val="%1)"/>
      <w:lvlJc w:val="left"/>
      <w:pPr>
        <w:ind w:left="2716" w:hanging="360"/>
      </w:pPr>
      <w:rPr>
        <w:rFonts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51" w15:restartNumberingAfterBreak="0">
    <w:nsid w:val="7ED924F9"/>
    <w:multiLevelType w:val="hybridMultilevel"/>
    <w:tmpl w:val="88385930"/>
    <w:lvl w:ilvl="0" w:tplc="DAD83FC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8"/>
  </w:num>
  <w:num w:numId="3">
    <w:abstractNumId w:val="47"/>
  </w:num>
  <w:num w:numId="4">
    <w:abstractNumId w:val="29"/>
  </w:num>
  <w:num w:numId="5">
    <w:abstractNumId w:val="17"/>
  </w:num>
  <w:num w:numId="6">
    <w:abstractNumId w:val="49"/>
  </w:num>
  <w:num w:numId="7">
    <w:abstractNumId w:val="11"/>
  </w:num>
  <w:num w:numId="8">
    <w:abstractNumId w:val="3"/>
  </w:num>
  <w:num w:numId="9">
    <w:abstractNumId w:val="23"/>
  </w:num>
  <w:num w:numId="10">
    <w:abstractNumId w:val="33"/>
  </w:num>
  <w:num w:numId="11">
    <w:abstractNumId w:val="22"/>
  </w:num>
  <w:num w:numId="12">
    <w:abstractNumId w:val="5"/>
  </w:num>
  <w:num w:numId="13">
    <w:abstractNumId w:val="50"/>
  </w:num>
  <w:num w:numId="14">
    <w:abstractNumId w:val="42"/>
  </w:num>
  <w:num w:numId="15">
    <w:abstractNumId w:val="48"/>
  </w:num>
  <w:num w:numId="16">
    <w:abstractNumId w:val="32"/>
  </w:num>
  <w:num w:numId="17">
    <w:abstractNumId w:val="41"/>
  </w:num>
  <w:num w:numId="18">
    <w:abstractNumId w:val="43"/>
  </w:num>
  <w:num w:numId="19">
    <w:abstractNumId w:val="39"/>
  </w:num>
  <w:num w:numId="20">
    <w:abstractNumId w:val="21"/>
  </w:num>
  <w:num w:numId="21">
    <w:abstractNumId w:val="18"/>
  </w:num>
  <w:num w:numId="22">
    <w:abstractNumId w:val="35"/>
  </w:num>
  <w:num w:numId="23">
    <w:abstractNumId w:val="8"/>
  </w:num>
  <w:num w:numId="24">
    <w:abstractNumId w:val="30"/>
  </w:num>
  <w:num w:numId="25">
    <w:abstractNumId w:val="13"/>
  </w:num>
  <w:num w:numId="26">
    <w:abstractNumId w:val="6"/>
  </w:num>
  <w:num w:numId="27">
    <w:abstractNumId w:val="15"/>
  </w:num>
  <w:num w:numId="28">
    <w:abstractNumId w:val="31"/>
  </w:num>
  <w:num w:numId="29">
    <w:abstractNumId w:val="27"/>
  </w:num>
  <w:num w:numId="30">
    <w:abstractNumId w:val="25"/>
  </w:num>
  <w:num w:numId="31">
    <w:abstractNumId w:val="12"/>
  </w:num>
  <w:num w:numId="32">
    <w:abstractNumId w:val="46"/>
  </w:num>
  <w:num w:numId="33">
    <w:abstractNumId w:val="36"/>
  </w:num>
  <w:num w:numId="34">
    <w:abstractNumId w:val="10"/>
  </w:num>
  <w:num w:numId="35">
    <w:abstractNumId w:val="45"/>
  </w:num>
  <w:num w:numId="36">
    <w:abstractNumId w:val="44"/>
  </w:num>
  <w:num w:numId="37">
    <w:abstractNumId w:val="38"/>
  </w:num>
  <w:num w:numId="38">
    <w:abstractNumId w:val="19"/>
  </w:num>
  <w:num w:numId="39">
    <w:abstractNumId w:val="20"/>
  </w:num>
  <w:num w:numId="40">
    <w:abstractNumId w:val="40"/>
    <w:lvlOverride w:ilvl="0">
      <w:startOverride w:val="1"/>
    </w:lvlOverride>
  </w:num>
  <w:num w:numId="41">
    <w:abstractNumId w:val="7"/>
  </w:num>
  <w:num w:numId="42">
    <w:abstractNumId w:val="34"/>
  </w:num>
  <w:num w:numId="43">
    <w:abstractNumId w:val="51"/>
  </w:num>
  <w:num w:numId="44">
    <w:abstractNumId w:val="0"/>
  </w:num>
  <w:num w:numId="45">
    <w:abstractNumId w:val="9"/>
  </w:num>
  <w:num w:numId="46">
    <w:abstractNumId w:val="4"/>
  </w:num>
  <w:num w:numId="47">
    <w:abstractNumId w:val="26"/>
  </w:num>
  <w:num w:numId="48">
    <w:abstractNumId w:val="24"/>
  </w:num>
  <w:num w:numId="49">
    <w:abstractNumId w:val="14"/>
  </w:num>
  <w:num w:numId="50">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153"/>
    <w:rsid w:val="00003587"/>
    <w:rsid w:val="00004A20"/>
    <w:rsid w:val="00007303"/>
    <w:rsid w:val="00023980"/>
    <w:rsid w:val="00043089"/>
    <w:rsid w:val="00057FCA"/>
    <w:rsid w:val="00081AB3"/>
    <w:rsid w:val="00086166"/>
    <w:rsid w:val="00091F8B"/>
    <w:rsid w:val="000B2110"/>
    <w:rsid w:val="000B5B81"/>
    <w:rsid w:val="000C183E"/>
    <w:rsid w:val="00126E77"/>
    <w:rsid w:val="00137651"/>
    <w:rsid w:val="001635EC"/>
    <w:rsid w:val="0016531C"/>
    <w:rsid w:val="001A6B2D"/>
    <w:rsid w:val="001B31CA"/>
    <w:rsid w:val="001B52AC"/>
    <w:rsid w:val="001C5E58"/>
    <w:rsid w:val="001F131F"/>
    <w:rsid w:val="00205FF8"/>
    <w:rsid w:val="002230D8"/>
    <w:rsid w:val="00287B96"/>
    <w:rsid w:val="002C4B14"/>
    <w:rsid w:val="002D3B60"/>
    <w:rsid w:val="002F4A62"/>
    <w:rsid w:val="0030477C"/>
    <w:rsid w:val="00344CA9"/>
    <w:rsid w:val="00361BC7"/>
    <w:rsid w:val="00376512"/>
    <w:rsid w:val="003930E3"/>
    <w:rsid w:val="003B3476"/>
    <w:rsid w:val="003B3BB3"/>
    <w:rsid w:val="003D0B1A"/>
    <w:rsid w:val="003D0CAC"/>
    <w:rsid w:val="003E0635"/>
    <w:rsid w:val="003E7277"/>
    <w:rsid w:val="003F0FEA"/>
    <w:rsid w:val="004028DD"/>
    <w:rsid w:val="00437219"/>
    <w:rsid w:val="00450781"/>
    <w:rsid w:val="00457F5E"/>
    <w:rsid w:val="00466E4B"/>
    <w:rsid w:val="00490EDA"/>
    <w:rsid w:val="00493E5A"/>
    <w:rsid w:val="004962F2"/>
    <w:rsid w:val="004D4F09"/>
    <w:rsid w:val="004E4EB4"/>
    <w:rsid w:val="00501739"/>
    <w:rsid w:val="005367F8"/>
    <w:rsid w:val="00544364"/>
    <w:rsid w:val="00544FC0"/>
    <w:rsid w:val="005609C9"/>
    <w:rsid w:val="00564C27"/>
    <w:rsid w:val="00592377"/>
    <w:rsid w:val="005B0FB7"/>
    <w:rsid w:val="005F2F0D"/>
    <w:rsid w:val="0060680B"/>
    <w:rsid w:val="006265A8"/>
    <w:rsid w:val="00655F6F"/>
    <w:rsid w:val="0069007E"/>
    <w:rsid w:val="00692E17"/>
    <w:rsid w:val="006933BC"/>
    <w:rsid w:val="006A6282"/>
    <w:rsid w:val="006B10DC"/>
    <w:rsid w:val="006C2AB3"/>
    <w:rsid w:val="006C6574"/>
    <w:rsid w:val="006F06A9"/>
    <w:rsid w:val="006F25C2"/>
    <w:rsid w:val="00702CB5"/>
    <w:rsid w:val="007370E9"/>
    <w:rsid w:val="00741373"/>
    <w:rsid w:val="00742153"/>
    <w:rsid w:val="007833EE"/>
    <w:rsid w:val="00783DBF"/>
    <w:rsid w:val="007B249C"/>
    <w:rsid w:val="007C052C"/>
    <w:rsid w:val="00802BDB"/>
    <w:rsid w:val="00831DB6"/>
    <w:rsid w:val="00832265"/>
    <w:rsid w:val="00834367"/>
    <w:rsid w:val="00836DDE"/>
    <w:rsid w:val="008521A4"/>
    <w:rsid w:val="00882A0A"/>
    <w:rsid w:val="008868BB"/>
    <w:rsid w:val="00887F59"/>
    <w:rsid w:val="00896736"/>
    <w:rsid w:val="008B4F5C"/>
    <w:rsid w:val="008C4497"/>
    <w:rsid w:val="008E2FA1"/>
    <w:rsid w:val="00907311"/>
    <w:rsid w:val="00996E0B"/>
    <w:rsid w:val="009C496C"/>
    <w:rsid w:val="009D3B1E"/>
    <w:rsid w:val="009E173C"/>
    <w:rsid w:val="009F32B4"/>
    <w:rsid w:val="009F5CB6"/>
    <w:rsid w:val="00A20A4D"/>
    <w:rsid w:val="00A24888"/>
    <w:rsid w:val="00A33432"/>
    <w:rsid w:val="00A353C1"/>
    <w:rsid w:val="00A510AE"/>
    <w:rsid w:val="00A52DAA"/>
    <w:rsid w:val="00A72DC8"/>
    <w:rsid w:val="00A959B9"/>
    <w:rsid w:val="00AC7A97"/>
    <w:rsid w:val="00B6305D"/>
    <w:rsid w:val="00B63A69"/>
    <w:rsid w:val="00B77280"/>
    <w:rsid w:val="00B8651C"/>
    <w:rsid w:val="00B86C10"/>
    <w:rsid w:val="00C25C36"/>
    <w:rsid w:val="00C25F47"/>
    <w:rsid w:val="00C41E8D"/>
    <w:rsid w:val="00C84E92"/>
    <w:rsid w:val="00C86F2A"/>
    <w:rsid w:val="00C91F0C"/>
    <w:rsid w:val="00CF79AB"/>
    <w:rsid w:val="00D13ABF"/>
    <w:rsid w:val="00D256DE"/>
    <w:rsid w:val="00D27D14"/>
    <w:rsid w:val="00D425E8"/>
    <w:rsid w:val="00D5067C"/>
    <w:rsid w:val="00D51E6E"/>
    <w:rsid w:val="00D83E09"/>
    <w:rsid w:val="00D968EE"/>
    <w:rsid w:val="00D971E5"/>
    <w:rsid w:val="00DB535B"/>
    <w:rsid w:val="00DB7EBD"/>
    <w:rsid w:val="00DC1443"/>
    <w:rsid w:val="00DE1F0F"/>
    <w:rsid w:val="00E340A2"/>
    <w:rsid w:val="00E54B7E"/>
    <w:rsid w:val="00E75F7F"/>
    <w:rsid w:val="00E82233"/>
    <w:rsid w:val="00E92A6B"/>
    <w:rsid w:val="00EA770F"/>
    <w:rsid w:val="00EC14B7"/>
    <w:rsid w:val="00EE5439"/>
    <w:rsid w:val="00EF29C7"/>
    <w:rsid w:val="00F00252"/>
    <w:rsid w:val="00F1485B"/>
    <w:rsid w:val="00F2731D"/>
    <w:rsid w:val="00F328B8"/>
    <w:rsid w:val="00F73345"/>
    <w:rsid w:val="00F75AA4"/>
    <w:rsid w:val="00F76AD4"/>
    <w:rsid w:val="00FB2138"/>
    <w:rsid w:val="00FD4E9C"/>
    <w:rsid w:val="00FF691A"/>
    <w:rsid w:val="00FF69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36ACDC"/>
  <w15:chartTrackingRefBased/>
  <w15:docId w15:val="{2BCDFEB8-8B33-423F-AB26-6795631B9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421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2153"/>
    <w:rPr>
      <w:rFonts w:ascii="Segoe UI" w:hAnsi="Segoe UI" w:cs="Segoe UI"/>
      <w:sz w:val="18"/>
      <w:szCs w:val="18"/>
    </w:rPr>
  </w:style>
  <w:style w:type="paragraph" w:styleId="Akapitzlist">
    <w:name w:val="List Paragraph"/>
    <w:basedOn w:val="Normalny"/>
    <w:uiPriority w:val="34"/>
    <w:qFormat/>
    <w:rsid w:val="00F1485B"/>
    <w:pPr>
      <w:ind w:left="720"/>
      <w:contextualSpacing/>
    </w:pPr>
  </w:style>
  <w:style w:type="paragraph" w:styleId="Nagwek">
    <w:name w:val="header"/>
    <w:basedOn w:val="Normalny"/>
    <w:link w:val="NagwekZnak"/>
    <w:uiPriority w:val="99"/>
    <w:unhideWhenUsed/>
    <w:rsid w:val="00F148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485B"/>
  </w:style>
  <w:style w:type="paragraph" w:styleId="Stopka">
    <w:name w:val="footer"/>
    <w:basedOn w:val="Normalny"/>
    <w:link w:val="StopkaZnak"/>
    <w:uiPriority w:val="99"/>
    <w:unhideWhenUsed/>
    <w:rsid w:val="00F148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485B"/>
  </w:style>
  <w:style w:type="character" w:styleId="Hipercze">
    <w:name w:val="Hyperlink"/>
    <w:basedOn w:val="Domylnaczcionkaakapitu"/>
    <w:rsid w:val="00F1485B"/>
    <w:rPr>
      <w:color w:val="0066CC"/>
      <w:u w:val="single"/>
    </w:rPr>
  </w:style>
  <w:style w:type="character" w:customStyle="1" w:styleId="Teksttreci3Exact">
    <w:name w:val="Tekst treści (3) Exact"/>
    <w:basedOn w:val="Domylnaczcionkaakapitu"/>
    <w:rsid w:val="00F1485B"/>
    <w:rPr>
      <w:rFonts w:ascii="Times New Roman" w:eastAsia="Times New Roman" w:hAnsi="Times New Roman" w:cs="Times New Roman"/>
      <w:b/>
      <w:bCs/>
      <w:i w:val="0"/>
      <w:iCs w:val="0"/>
      <w:smallCaps w:val="0"/>
      <w:strike w:val="0"/>
      <w:u w:val="none"/>
    </w:rPr>
  </w:style>
  <w:style w:type="character" w:customStyle="1" w:styleId="Teksttreci3">
    <w:name w:val="Tekst treści (3)_"/>
    <w:basedOn w:val="Domylnaczcionkaakapitu"/>
    <w:link w:val="Teksttreci30"/>
    <w:rsid w:val="00F1485B"/>
    <w:rPr>
      <w:rFonts w:ascii="Times New Roman" w:eastAsia="Times New Roman" w:hAnsi="Times New Roman" w:cs="Times New Roman"/>
      <w:b/>
      <w:bCs/>
      <w:shd w:val="clear" w:color="auto" w:fill="FFFFFF"/>
    </w:rPr>
  </w:style>
  <w:style w:type="character" w:customStyle="1" w:styleId="Nagweklubstopka">
    <w:name w:val="Nagłówek lub stopka_"/>
    <w:basedOn w:val="Domylnaczcionkaakapitu"/>
    <w:rsid w:val="00F1485B"/>
    <w:rPr>
      <w:rFonts w:ascii="Times New Roman" w:eastAsia="Times New Roman" w:hAnsi="Times New Roman" w:cs="Times New Roman"/>
      <w:b w:val="0"/>
      <w:bCs w:val="0"/>
      <w:i/>
      <w:iCs/>
      <w:smallCaps w:val="0"/>
      <w:strike w:val="0"/>
      <w:sz w:val="22"/>
      <w:szCs w:val="22"/>
      <w:u w:val="none"/>
    </w:rPr>
  </w:style>
  <w:style w:type="character" w:customStyle="1" w:styleId="Nagweklubstopka0">
    <w:name w:val="Nagłówek lub stopka"/>
    <w:basedOn w:val="Nagweklubstopka"/>
    <w:rsid w:val="00F1485B"/>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Nagweklubstopka10ptBezkursywy">
    <w:name w:val="Nagłówek lub stopka + 10 pt;Bez kursywy"/>
    <w:basedOn w:val="Nagweklubstopka"/>
    <w:rsid w:val="00F1485B"/>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link w:val="Teksttreci50"/>
    <w:rsid w:val="00F1485B"/>
    <w:rPr>
      <w:rFonts w:ascii="Times New Roman" w:eastAsia="Times New Roman" w:hAnsi="Times New Roman" w:cs="Times New Roman"/>
      <w:sz w:val="20"/>
      <w:szCs w:val="20"/>
      <w:shd w:val="clear" w:color="auto" w:fill="FFFFFF"/>
    </w:rPr>
  </w:style>
  <w:style w:type="character" w:customStyle="1" w:styleId="Teksttreci2">
    <w:name w:val="Tekst treści (2)_"/>
    <w:basedOn w:val="Domylnaczcionkaakapitu"/>
    <w:link w:val="Teksttreci20"/>
    <w:rsid w:val="00F1485B"/>
    <w:rPr>
      <w:rFonts w:ascii="Times New Roman" w:eastAsia="Times New Roman" w:hAnsi="Times New Roman" w:cs="Times New Roman"/>
      <w:shd w:val="clear" w:color="auto" w:fill="FFFFFF"/>
    </w:rPr>
  </w:style>
  <w:style w:type="character" w:customStyle="1" w:styleId="NagweklubstopkaArial95pt">
    <w:name w:val="Nagłówek lub stopka + Arial;9;5 pt"/>
    <w:basedOn w:val="Nagweklubstopka"/>
    <w:rsid w:val="00F1485B"/>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NagweklubstopkaArial9ptBezkursywy">
    <w:name w:val="Nagłówek lub stopka + Arial;9 pt;Bez kursywy"/>
    <w:basedOn w:val="Nagweklubstopka"/>
    <w:rsid w:val="00F148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Podpisobrazu2Exact">
    <w:name w:val="Podpis obrazu (2) Exact"/>
    <w:basedOn w:val="Domylnaczcionkaakapitu"/>
    <w:link w:val="Podpisobrazu2"/>
    <w:rsid w:val="00F1485B"/>
    <w:rPr>
      <w:rFonts w:ascii="Times New Roman" w:eastAsia="Times New Roman" w:hAnsi="Times New Roman" w:cs="Times New Roman"/>
      <w:shd w:val="clear" w:color="auto" w:fill="FFFFFF"/>
    </w:rPr>
  </w:style>
  <w:style w:type="character" w:customStyle="1" w:styleId="PodpisobrazuExact">
    <w:name w:val="Podpis obrazu Exact"/>
    <w:basedOn w:val="Domylnaczcionkaakapitu"/>
    <w:link w:val="Podpisobrazu"/>
    <w:rsid w:val="00F1485B"/>
    <w:rPr>
      <w:rFonts w:ascii="Times New Roman" w:eastAsia="Times New Roman" w:hAnsi="Times New Roman" w:cs="Times New Roman"/>
      <w:i/>
      <w:iCs/>
      <w:sz w:val="18"/>
      <w:szCs w:val="18"/>
      <w:shd w:val="clear" w:color="auto" w:fill="FFFFFF"/>
    </w:rPr>
  </w:style>
  <w:style w:type="character" w:customStyle="1" w:styleId="Teksttreci8">
    <w:name w:val="Tekst treści (8)_"/>
    <w:basedOn w:val="Domylnaczcionkaakapitu"/>
    <w:link w:val="Teksttreci80"/>
    <w:rsid w:val="00F1485B"/>
    <w:rPr>
      <w:rFonts w:ascii="Times New Roman" w:eastAsia="Times New Roman" w:hAnsi="Times New Roman" w:cs="Times New Roman"/>
      <w:i/>
      <w:iCs/>
      <w:shd w:val="clear" w:color="auto" w:fill="FFFFFF"/>
    </w:rPr>
  </w:style>
  <w:style w:type="character" w:customStyle="1" w:styleId="Podpisobrazu3Exact">
    <w:name w:val="Podpis obrazu (3) Exact"/>
    <w:basedOn w:val="Domylnaczcionkaakapitu"/>
    <w:link w:val="Podpisobrazu3"/>
    <w:rsid w:val="00F1485B"/>
    <w:rPr>
      <w:rFonts w:ascii="Times New Roman" w:eastAsia="Times New Roman" w:hAnsi="Times New Roman" w:cs="Times New Roman"/>
      <w:i/>
      <w:iCs/>
      <w:shd w:val="clear" w:color="auto" w:fill="FFFFFF"/>
    </w:rPr>
  </w:style>
  <w:style w:type="character" w:customStyle="1" w:styleId="Teksttreci2Exact">
    <w:name w:val="Tekst treści (2) Exact"/>
    <w:basedOn w:val="Domylnaczcionkaakapitu"/>
    <w:rsid w:val="00F1485B"/>
    <w:rPr>
      <w:rFonts w:ascii="Times New Roman" w:eastAsia="Times New Roman" w:hAnsi="Times New Roman" w:cs="Times New Roman"/>
      <w:b w:val="0"/>
      <w:bCs w:val="0"/>
      <w:i w:val="0"/>
      <w:iCs w:val="0"/>
      <w:smallCaps w:val="0"/>
      <w:strike w:val="0"/>
      <w:u w:val="none"/>
    </w:rPr>
  </w:style>
  <w:style w:type="character" w:customStyle="1" w:styleId="NagweklubstopkaOdstpy1pt">
    <w:name w:val="Nagłówek lub stopka + Odstępy 1 pt"/>
    <w:basedOn w:val="Nagweklubstopka"/>
    <w:rsid w:val="00F1485B"/>
    <w:rPr>
      <w:rFonts w:ascii="Times New Roman" w:eastAsia="Times New Roman" w:hAnsi="Times New Roman" w:cs="Times New Roman"/>
      <w:b w:val="0"/>
      <w:bCs w:val="0"/>
      <w:i/>
      <w:iCs/>
      <w:smallCaps w:val="0"/>
      <w:strike w:val="0"/>
      <w:color w:val="000000"/>
      <w:spacing w:val="30"/>
      <w:w w:val="100"/>
      <w:position w:val="0"/>
      <w:sz w:val="22"/>
      <w:szCs w:val="22"/>
      <w:u w:val="none"/>
      <w:lang w:val="pl-PL" w:eastAsia="pl-PL" w:bidi="pl-PL"/>
    </w:rPr>
  </w:style>
  <w:style w:type="character" w:customStyle="1" w:styleId="Teksttreci8Exact">
    <w:name w:val="Tekst treści (8) Exact"/>
    <w:basedOn w:val="Teksttreci8"/>
    <w:rsid w:val="00F1485B"/>
    <w:rPr>
      <w:rFonts w:ascii="Times New Roman" w:eastAsia="Times New Roman" w:hAnsi="Times New Roman" w:cs="Times New Roman"/>
      <w:i/>
      <w:iCs/>
      <w:color w:val="000000"/>
      <w:spacing w:val="0"/>
      <w:w w:val="100"/>
      <w:position w:val="0"/>
      <w:sz w:val="24"/>
      <w:szCs w:val="24"/>
      <w:shd w:val="clear" w:color="auto" w:fill="FFFFFF"/>
      <w:lang w:val="pl-PL" w:eastAsia="pl-PL" w:bidi="pl-PL"/>
    </w:rPr>
  </w:style>
  <w:style w:type="character" w:customStyle="1" w:styleId="Teksttreci5Exact">
    <w:name w:val="Tekst treści (5) Exact"/>
    <w:basedOn w:val="Domylnaczcionkaakapitu"/>
    <w:rsid w:val="00F1485B"/>
    <w:rPr>
      <w:rFonts w:ascii="Times New Roman" w:eastAsia="Times New Roman" w:hAnsi="Times New Roman" w:cs="Times New Roman"/>
      <w:b w:val="0"/>
      <w:bCs w:val="0"/>
      <w:i w:val="0"/>
      <w:iCs w:val="0"/>
      <w:smallCaps w:val="0"/>
      <w:strike w:val="0"/>
      <w:sz w:val="20"/>
      <w:szCs w:val="20"/>
      <w:u w:val="none"/>
    </w:rPr>
  </w:style>
  <w:style w:type="paragraph" w:customStyle="1" w:styleId="Teksttreci30">
    <w:name w:val="Tekst treści (3)"/>
    <w:basedOn w:val="Normalny"/>
    <w:link w:val="Teksttreci3"/>
    <w:rsid w:val="00F1485B"/>
    <w:pPr>
      <w:widowControl w:val="0"/>
      <w:shd w:val="clear" w:color="auto" w:fill="FFFFFF"/>
      <w:spacing w:after="0" w:line="317" w:lineRule="exact"/>
      <w:ind w:hanging="860"/>
      <w:jc w:val="right"/>
    </w:pPr>
    <w:rPr>
      <w:rFonts w:ascii="Times New Roman" w:eastAsia="Times New Roman" w:hAnsi="Times New Roman" w:cs="Times New Roman"/>
      <w:b/>
      <w:bCs/>
    </w:rPr>
  </w:style>
  <w:style w:type="paragraph" w:customStyle="1" w:styleId="Teksttreci50">
    <w:name w:val="Tekst treści (5)"/>
    <w:basedOn w:val="Normalny"/>
    <w:link w:val="Teksttreci5"/>
    <w:rsid w:val="00F1485B"/>
    <w:pPr>
      <w:widowControl w:val="0"/>
      <w:shd w:val="clear" w:color="auto" w:fill="FFFFFF"/>
      <w:spacing w:after="0" w:line="277" w:lineRule="exact"/>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F1485B"/>
    <w:pPr>
      <w:widowControl w:val="0"/>
      <w:shd w:val="clear" w:color="auto" w:fill="FFFFFF"/>
      <w:spacing w:after="300" w:line="313" w:lineRule="exact"/>
      <w:ind w:hanging="1120"/>
      <w:jc w:val="both"/>
    </w:pPr>
    <w:rPr>
      <w:rFonts w:ascii="Times New Roman" w:eastAsia="Times New Roman" w:hAnsi="Times New Roman" w:cs="Times New Roman"/>
    </w:rPr>
  </w:style>
  <w:style w:type="paragraph" w:customStyle="1" w:styleId="Podpisobrazu2">
    <w:name w:val="Podpis obrazu (2)"/>
    <w:basedOn w:val="Normalny"/>
    <w:link w:val="Podpisobrazu2Exact"/>
    <w:rsid w:val="00F1485B"/>
    <w:pPr>
      <w:widowControl w:val="0"/>
      <w:shd w:val="clear" w:color="auto" w:fill="FFFFFF"/>
      <w:spacing w:after="120" w:line="0" w:lineRule="atLeast"/>
      <w:jc w:val="right"/>
    </w:pPr>
    <w:rPr>
      <w:rFonts w:ascii="Times New Roman" w:eastAsia="Times New Roman" w:hAnsi="Times New Roman" w:cs="Times New Roman"/>
    </w:rPr>
  </w:style>
  <w:style w:type="paragraph" w:customStyle="1" w:styleId="Podpisobrazu">
    <w:name w:val="Podpis obrazu"/>
    <w:basedOn w:val="Normalny"/>
    <w:link w:val="PodpisobrazuExact"/>
    <w:rsid w:val="00F1485B"/>
    <w:pPr>
      <w:widowControl w:val="0"/>
      <w:shd w:val="clear" w:color="auto" w:fill="FFFFFF"/>
      <w:spacing w:before="120" w:after="0" w:line="0" w:lineRule="atLeast"/>
      <w:jc w:val="right"/>
    </w:pPr>
    <w:rPr>
      <w:rFonts w:ascii="Times New Roman" w:eastAsia="Times New Roman" w:hAnsi="Times New Roman" w:cs="Times New Roman"/>
      <w:i/>
      <w:iCs/>
      <w:sz w:val="18"/>
      <w:szCs w:val="18"/>
    </w:rPr>
  </w:style>
  <w:style w:type="paragraph" w:customStyle="1" w:styleId="Teksttreci80">
    <w:name w:val="Tekst treści (8)"/>
    <w:basedOn w:val="Normalny"/>
    <w:link w:val="Teksttreci8"/>
    <w:rsid w:val="00F1485B"/>
    <w:pPr>
      <w:widowControl w:val="0"/>
      <w:shd w:val="clear" w:color="auto" w:fill="FFFFFF"/>
      <w:spacing w:after="300" w:line="0" w:lineRule="atLeast"/>
      <w:jc w:val="center"/>
    </w:pPr>
    <w:rPr>
      <w:rFonts w:ascii="Times New Roman" w:eastAsia="Times New Roman" w:hAnsi="Times New Roman" w:cs="Times New Roman"/>
      <w:i/>
      <w:iCs/>
    </w:rPr>
  </w:style>
  <w:style w:type="paragraph" w:customStyle="1" w:styleId="Podpisobrazu3">
    <w:name w:val="Podpis obrazu (3)"/>
    <w:basedOn w:val="Normalny"/>
    <w:link w:val="Podpisobrazu3Exact"/>
    <w:rsid w:val="00F1485B"/>
    <w:pPr>
      <w:widowControl w:val="0"/>
      <w:shd w:val="clear" w:color="auto" w:fill="FFFFFF"/>
      <w:spacing w:after="0" w:line="0" w:lineRule="atLeast"/>
    </w:pPr>
    <w:rPr>
      <w:rFonts w:ascii="Times New Roman" w:eastAsia="Times New Roman" w:hAnsi="Times New Roman" w:cs="Times New Roman"/>
      <w:i/>
      <w:iCs/>
    </w:rPr>
  </w:style>
  <w:style w:type="character" w:styleId="Nierozpoznanawzmianka">
    <w:name w:val="Unresolved Mention"/>
    <w:basedOn w:val="Domylnaczcionkaakapitu"/>
    <w:uiPriority w:val="99"/>
    <w:semiHidden/>
    <w:unhideWhenUsed/>
    <w:rsid w:val="00A20A4D"/>
    <w:rPr>
      <w:color w:val="605E5C"/>
      <w:shd w:val="clear" w:color="auto" w:fill="E1DFDD"/>
    </w:rPr>
  </w:style>
  <w:style w:type="character" w:styleId="Odwoaniedokomentarza">
    <w:name w:val="annotation reference"/>
    <w:basedOn w:val="Domylnaczcionkaakapitu"/>
    <w:uiPriority w:val="99"/>
    <w:semiHidden/>
    <w:unhideWhenUsed/>
    <w:rsid w:val="00205FF8"/>
    <w:rPr>
      <w:sz w:val="16"/>
      <w:szCs w:val="16"/>
    </w:rPr>
  </w:style>
  <w:style w:type="paragraph" w:styleId="Tekstkomentarza">
    <w:name w:val="annotation text"/>
    <w:basedOn w:val="Normalny"/>
    <w:link w:val="TekstkomentarzaZnak"/>
    <w:uiPriority w:val="99"/>
    <w:unhideWhenUsed/>
    <w:rsid w:val="00205FF8"/>
    <w:pPr>
      <w:spacing w:line="240" w:lineRule="auto"/>
    </w:pPr>
    <w:rPr>
      <w:sz w:val="20"/>
      <w:szCs w:val="20"/>
    </w:rPr>
  </w:style>
  <w:style w:type="character" w:customStyle="1" w:styleId="TekstkomentarzaZnak">
    <w:name w:val="Tekst komentarza Znak"/>
    <w:basedOn w:val="Domylnaczcionkaakapitu"/>
    <w:link w:val="Tekstkomentarza"/>
    <w:uiPriority w:val="99"/>
    <w:rsid w:val="00205FF8"/>
    <w:rPr>
      <w:sz w:val="20"/>
      <w:szCs w:val="20"/>
    </w:rPr>
  </w:style>
  <w:style w:type="paragraph" w:styleId="Tematkomentarza">
    <w:name w:val="annotation subject"/>
    <w:basedOn w:val="Tekstkomentarza"/>
    <w:next w:val="Tekstkomentarza"/>
    <w:link w:val="TematkomentarzaZnak"/>
    <w:uiPriority w:val="99"/>
    <w:semiHidden/>
    <w:unhideWhenUsed/>
    <w:rsid w:val="00205FF8"/>
    <w:rPr>
      <w:b/>
      <w:bCs/>
    </w:rPr>
  </w:style>
  <w:style w:type="character" w:customStyle="1" w:styleId="TematkomentarzaZnak">
    <w:name w:val="Temat komentarza Znak"/>
    <w:basedOn w:val="TekstkomentarzaZnak"/>
    <w:link w:val="Tematkomentarza"/>
    <w:uiPriority w:val="99"/>
    <w:semiHidden/>
    <w:rsid w:val="00205FF8"/>
    <w:rPr>
      <w:b/>
      <w:bCs/>
      <w:sz w:val="20"/>
      <w:szCs w:val="20"/>
    </w:rPr>
  </w:style>
  <w:style w:type="paragraph" w:customStyle="1" w:styleId="Tekstpodstawowywcity21">
    <w:name w:val="Tekst podstawowy wcięty 21"/>
    <w:basedOn w:val="Normalny"/>
    <w:rsid w:val="00996E0B"/>
    <w:pPr>
      <w:tabs>
        <w:tab w:val="left" w:pos="567"/>
      </w:tabs>
      <w:suppressAutoHyphens/>
      <w:spacing w:after="0" w:line="240" w:lineRule="auto"/>
      <w:ind w:left="567" w:hanging="567"/>
      <w:jc w:val="both"/>
    </w:pPr>
    <w:rPr>
      <w:rFonts w:ascii="Times New Roman" w:eastAsia="Times New Roman" w:hAnsi="Times New Roman" w:cs="Times New Roman"/>
      <w:sz w:val="24"/>
      <w:szCs w:val="20"/>
      <w:lang w:eastAsia="zh-CN"/>
    </w:rPr>
  </w:style>
  <w:style w:type="paragraph" w:customStyle="1" w:styleId="Default">
    <w:name w:val="Default"/>
    <w:rsid w:val="00086166"/>
    <w:pPr>
      <w:widowControl w:val="0"/>
      <w:suppressAutoHyphens/>
      <w:spacing w:after="0" w:line="240" w:lineRule="auto"/>
    </w:pPr>
    <w:rPr>
      <w:rFonts w:ascii="Arial" w:eastAsia="SimSun" w:hAnsi="Arial" w:cs="Mangal"/>
      <w:color w:val="000000"/>
      <w:sz w:val="24"/>
      <w:szCs w:val="24"/>
      <w:lang w:eastAsia="zh-CN" w:bidi="hi-IN"/>
    </w:rPr>
  </w:style>
  <w:style w:type="paragraph" w:customStyle="1" w:styleId="Numeracja">
    <w:name w:val="Numeracja"/>
    <w:basedOn w:val="Normalny"/>
    <w:link w:val="NumeracjaZnak"/>
    <w:rsid w:val="004E4EB4"/>
    <w:pPr>
      <w:tabs>
        <w:tab w:val="left" w:pos="709"/>
      </w:tabs>
      <w:spacing w:before="120" w:after="120" w:line="360" w:lineRule="auto"/>
      <w:jc w:val="both"/>
    </w:pPr>
    <w:rPr>
      <w:rFonts w:ascii="Arial" w:eastAsia="Times New Roman" w:hAnsi="Arial" w:cs="Arial"/>
      <w:b/>
      <w:sz w:val="20"/>
      <w:szCs w:val="20"/>
      <w:lang w:eastAsia="pl-PL"/>
    </w:rPr>
  </w:style>
  <w:style w:type="character" w:customStyle="1" w:styleId="NumeracjaZnak">
    <w:name w:val="Numeracja Znak"/>
    <w:link w:val="Numeracja"/>
    <w:rsid w:val="004E4EB4"/>
    <w:rPr>
      <w:rFonts w:ascii="Arial" w:eastAsia="Times New Roman" w:hAnsi="Arial" w:cs="Arial"/>
      <w:b/>
      <w:sz w:val="20"/>
      <w:szCs w:val="20"/>
      <w:lang w:eastAsia="pl-PL"/>
    </w:rPr>
  </w:style>
  <w:style w:type="paragraph" w:styleId="NormalnyWeb">
    <w:name w:val="Normal (Web)"/>
    <w:basedOn w:val="Normalny"/>
    <w:rsid w:val="00361BC7"/>
    <w:pPr>
      <w:suppressAutoHyphens/>
      <w:spacing w:before="100" w:after="100" w:line="240" w:lineRule="auto"/>
    </w:pPr>
    <w:rPr>
      <w:rFonts w:ascii="Times New Roman" w:eastAsia="Times New Roman" w:hAnsi="Times New Roman" w:cs="Times New Roman"/>
      <w:sz w:val="24"/>
      <w:szCs w:val="24"/>
      <w:lang w:eastAsia="zh-CN"/>
    </w:rPr>
  </w:style>
  <w:style w:type="paragraph" w:customStyle="1" w:styleId="MJSTYL">
    <w:name w:val="MÓJ STYL"/>
    <w:basedOn w:val="Normalny"/>
    <w:rsid w:val="0069007E"/>
    <w:pPr>
      <w:numPr>
        <w:numId w:val="28"/>
      </w:numPr>
      <w:spacing w:after="0" w:line="240" w:lineRule="auto"/>
    </w:pPr>
    <w:rPr>
      <w:rFonts w:ascii="Times New Roman" w:eastAsia="Times New Roman" w:hAnsi="Times New Roman" w:cs="Times New Roman"/>
      <w:sz w:val="20"/>
      <w:szCs w:val="20"/>
      <w:lang w:eastAsia="pl-PL"/>
    </w:rPr>
  </w:style>
  <w:style w:type="paragraph" w:customStyle="1" w:styleId="Standard">
    <w:name w:val="Standard"/>
    <w:rsid w:val="00A353C1"/>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Zwykytekst">
    <w:name w:val="Plain Text"/>
    <w:basedOn w:val="Normalny"/>
    <w:link w:val="ZwykytekstZnak"/>
    <w:uiPriority w:val="99"/>
    <w:semiHidden/>
    <w:unhideWhenUsed/>
    <w:rsid w:val="004028DD"/>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028D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699255">
      <w:bodyDiv w:val="1"/>
      <w:marLeft w:val="0"/>
      <w:marRight w:val="0"/>
      <w:marTop w:val="0"/>
      <w:marBottom w:val="0"/>
      <w:divBdr>
        <w:top w:val="none" w:sz="0" w:space="0" w:color="auto"/>
        <w:left w:val="none" w:sz="0" w:space="0" w:color="auto"/>
        <w:bottom w:val="none" w:sz="0" w:space="0" w:color="auto"/>
        <w:right w:val="none" w:sz="0" w:space="0" w:color="auto"/>
      </w:divBdr>
      <w:divsChild>
        <w:div w:id="37946786">
          <w:marLeft w:val="360"/>
          <w:marRight w:val="0"/>
          <w:marTop w:val="72"/>
          <w:marBottom w:val="72"/>
          <w:divBdr>
            <w:top w:val="none" w:sz="0" w:space="0" w:color="auto"/>
            <w:left w:val="none" w:sz="0" w:space="0" w:color="auto"/>
            <w:bottom w:val="none" w:sz="0" w:space="0" w:color="auto"/>
            <w:right w:val="none" w:sz="0" w:space="0" w:color="auto"/>
          </w:divBdr>
        </w:div>
        <w:div w:id="461457993">
          <w:marLeft w:val="360"/>
          <w:marRight w:val="0"/>
          <w:marTop w:val="0"/>
          <w:marBottom w:val="72"/>
          <w:divBdr>
            <w:top w:val="none" w:sz="0" w:space="0" w:color="auto"/>
            <w:left w:val="none" w:sz="0" w:space="0" w:color="auto"/>
            <w:bottom w:val="none" w:sz="0" w:space="0" w:color="auto"/>
            <w:right w:val="none" w:sz="0" w:space="0" w:color="auto"/>
          </w:divBdr>
        </w:div>
        <w:div w:id="1936741783">
          <w:marLeft w:val="360"/>
          <w:marRight w:val="0"/>
          <w:marTop w:val="0"/>
          <w:marBottom w:val="72"/>
          <w:divBdr>
            <w:top w:val="none" w:sz="0" w:space="0" w:color="auto"/>
            <w:left w:val="none" w:sz="0" w:space="0" w:color="auto"/>
            <w:bottom w:val="none" w:sz="0" w:space="0" w:color="auto"/>
            <w:right w:val="none" w:sz="0" w:space="0" w:color="auto"/>
          </w:divBdr>
        </w:div>
      </w:divsChild>
    </w:div>
    <w:div w:id="753354564">
      <w:bodyDiv w:val="1"/>
      <w:marLeft w:val="0"/>
      <w:marRight w:val="0"/>
      <w:marTop w:val="0"/>
      <w:marBottom w:val="0"/>
      <w:divBdr>
        <w:top w:val="none" w:sz="0" w:space="0" w:color="auto"/>
        <w:left w:val="none" w:sz="0" w:space="0" w:color="auto"/>
        <w:bottom w:val="none" w:sz="0" w:space="0" w:color="auto"/>
        <w:right w:val="none" w:sz="0" w:space="0" w:color="auto"/>
      </w:divBdr>
    </w:div>
    <w:div w:id="211755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il.szczeci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il.szczeci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il.szczeci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il.szczecin.pl/" TargetMode="External"/><Relationship Id="rId4" Type="http://schemas.openxmlformats.org/officeDocument/2006/relationships/settings" Target="settings.xml"/><Relationship Id="rId9" Type="http://schemas.openxmlformats.org/officeDocument/2006/relationships/hyperlink" Target="https://www.oil.szczeci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EA67B-A945-4E3C-983B-6DC14CEB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7608</Words>
  <Characters>45649</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Bednarek</dc:creator>
  <cp:keywords/>
  <dc:description/>
  <cp:lastModifiedBy>ANiskiewicz</cp:lastModifiedBy>
  <cp:revision>8</cp:revision>
  <cp:lastPrinted>2020-02-17T12:50:00Z</cp:lastPrinted>
  <dcterms:created xsi:type="dcterms:W3CDTF">2020-04-16T10:52:00Z</dcterms:created>
  <dcterms:modified xsi:type="dcterms:W3CDTF">2020-04-20T07:15:00Z</dcterms:modified>
</cp:coreProperties>
</file>